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30BE0">
      <w:pPr>
        <w:keepNext w:val="0"/>
        <w:keepLines w:val="0"/>
        <w:pageBreakBefore w:val="0"/>
        <w:widowControl w:val="0"/>
        <w:kinsoku/>
        <w:wordWrap/>
        <w:overflowPunct/>
        <w:topLinePunct w:val="0"/>
        <w:autoSpaceDE/>
        <w:autoSpaceDN/>
        <w:bidi w:val="0"/>
        <w:adjustRightInd/>
        <w:snapToGrid/>
        <w:spacing w:line="590" w:lineRule="exact"/>
        <w:ind w:right="0" w:rightChars="0" w:firstLine="883" w:firstLineChars="200"/>
        <w:jc w:val="center"/>
        <w:textAlignment w:val="auto"/>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rPr>
        <w:t>济宁市太白湖新区石桥镇人民政府202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年政府信息公开工作年度报告</w:t>
      </w:r>
    </w:p>
    <w:p w14:paraId="0097F88A">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ascii="方正仿宋简体" w:eastAsia="方正仿宋简体"/>
          <w:b/>
          <w:color w:val="000000"/>
          <w:sz w:val="32"/>
          <w:szCs w:val="32"/>
        </w:rPr>
      </w:pPr>
    </w:p>
    <w:p w14:paraId="3BB83206">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val="en-US" w:eastAsia="zh-CN"/>
        </w:rPr>
        <w:t>济宁市太白湖新区石桥镇人民政府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08233A76">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2F0EBB66">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w:t>
      </w:r>
      <w:r>
        <w:rPr>
          <w:rFonts w:hint="default" w:ascii="Times New Roman" w:hAnsi="Times New Roman" w:eastAsia="方正仿宋简体" w:cs="Times New Roman"/>
          <w:b/>
          <w:color w:val="auto"/>
          <w:sz w:val="32"/>
          <w:szCs w:val="32"/>
        </w:rPr>
        <w:t>本报告电子版可在“济宁太白湖新区管理委员会”门户网站（http://bhdjq.jining.gov.cn）查阅或下载。</w:t>
      </w:r>
      <w:r>
        <w:rPr>
          <w:rFonts w:hint="default" w:ascii="Times New Roman" w:hAnsi="Times New Roman" w:eastAsia="方正仿宋简体" w:cs="Times New Roman"/>
          <w:b/>
          <w:color w:val="000000"/>
          <w:sz w:val="32"/>
          <w:szCs w:val="32"/>
        </w:rPr>
        <w:t>如对本报告</w:t>
      </w:r>
      <w:r>
        <w:rPr>
          <w:rFonts w:hint="default" w:ascii="Times New Roman" w:hAnsi="Times New Roman" w:eastAsia="方正仿宋简体" w:cs="Times New Roman"/>
          <w:b/>
          <w:color w:val="000000"/>
          <w:sz w:val="32"/>
          <w:szCs w:val="32"/>
          <w:lang w:val="en-US" w:eastAsia="zh-CN"/>
        </w:rPr>
        <w:t>存在</w:t>
      </w:r>
      <w:r>
        <w:rPr>
          <w:rFonts w:hint="default" w:ascii="Times New Roman" w:hAnsi="Times New Roman" w:eastAsia="方正仿宋简体" w:cs="Times New Roman"/>
          <w:b/>
          <w:color w:val="000000"/>
          <w:sz w:val="32"/>
          <w:szCs w:val="32"/>
        </w:rPr>
        <w:t>疑问，请与</w:t>
      </w:r>
      <w:r>
        <w:rPr>
          <w:rFonts w:hint="default" w:ascii="Times New Roman" w:hAnsi="Times New Roman" w:eastAsia="方正仿宋简体" w:cs="Times New Roman"/>
          <w:b/>
          <w:color w:val="000000"/>
          <w:sz w:val="32"/>
          <w:szCs w:val="32"/>
          <w:lang w:val="en-US" w:eastAsia="zh-CN"/>
        </w:rPr>
        <w:t>济宁市太白湖新区石桥镇人民政府</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val="en-US" w:eastAsia="zh-CN"/>
        </w:rPr>
        <w:t>济宁市太白湖新区石桥镇前石大街1号，</w:t>
      </w:r>
      <w:r>
        <w:rPr>
          <w:rFonts w:hint="default" w:ascii="Times New Roman" w:hAnsi="Times New Roman" w:eastAsia="方正仿宋简体" w:cs="Times New Roman"/>
          <w:b/>
          <w:color w:val="000000"/>
          <w:sz w:val="32"/>
          <w:szCs w:val="32"/>
        </w:rPr>
        <w:t>联系电话：</w:t>
      </w:r>
      <w:r>
        <w:rPr>
          <w:rFonts w:hint="default" w:ascii="Times New Roman" w:hAnsi="Times New Roman" w:eastAsia="方正仿宋简体" w:cs="Times New Roman"/>
          <w:b/>
          <w:color w:val="000000"/>
          <w:sz w:val="32"/>
          <w:szCs w:val="32"/>
          <w:lang w:val="en-US" w:eastAsia="zh-CN"/>
        </w:rPr>
        <w:t>0537－2670228</w:t>
      </w:r>
      <w:r>
        <w:rPr>
          <w:rFonts w:hint="default" w:ascii="Times New Roman" w:hAnsi="Times New Roman" w:eastAsia="方正仿宋简体" w:cs="Times New Roman"/>
          <w:b/>
          <w:color w:val="000000"/>
          <w:sz w:val="32"/>
          <w:szCs w:val="32"/>
        </w:rPr>
        <w:t>）。</w:t>
      </w:r>
    </w:p>
    <w:p w14:paraId="558F79C3">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0" w:rightChars="0" w:firstLine="643" w:firstLineChars="200"/>
        <w:textAlignment w:val="auto"/>
        <w:rPr>
          <w:rFonts w:hint="eastAsia" w:ascii="方正黑体简体" w:eastAsia="方正黑体简体"/>
          <w:b/>
          <w:color w:val="000000"/>
          <w:sz w:val="32"/>
          <w:szCs w:val="32"/>
        </w:rPr>
      </w:pPr>
      <w:r>
        <w:rPr>
          <w:rFonts w:hint="eastAsia" w:ascii="方正黑体简体" w:eastAsia="方正黑体简体"/>
          <w:b/>
          <w:color w:val="000000"/>
          <w:sz w:val="32"/>
          <w:szCs w:val="32"/>
        </w:rPr>
        <w:t>总体情况</w:t>
      </w:r>
    </w:p>
    <w:p w14:paraId="3B8E301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3" w:firstLineChars="200"/>
        <w:textAlignment w:val="auto"/>
        <w:rPr>
          <w:rFonts w:hint="eastAsia" w:ascii="方正楷体简体" w:eastAsia="方正楷体简体"/>
          <w:b/>
          <w:color w:val="000000"/>
          <w:sz w:val="32"/>
          <w:szCs w:val="32"/>
        </w:rPr>
      </w:pPr>
      <w:r>
        <w:rPr>
          <w:rFonts w:hint="eastAsia" w:ascii="Times New Roman" w:hAnsi="Times New Roman" w:eastAsia="方正仿宋简体" w:cs="Times New Roman"/>
          <w:b/>
          <w:color w:val="000000"/>
          <w:sz w:val="32"/>
          <w:szCs w:val="32"/>
          <w:lang w:val="en-US" w:eastAsia="zh-CN"/>
        </w:rPr>
        <w:t>济宁市太白湖新区石桥镇人民政府在2024年度，依据《中华人民共和国政府信息公开条例》及相关文件要求，全面开展了政府信息公开工作。通过太白湖新区管委会网站、服务大厅政务公开专区等渠道，积极回应人民群众对于政府信息公开的需求，确保了政府信息的透明度与公开性。</w:t>
      </w:r>
    </w:p>
    <w:p w14:paraId="43D2F08C">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14:paraId="5B75792D">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hint="eastAsia" w:eastAsia="方正仿宋简体" w:cs="Times New Roman"/>
          <w:b/>
          <w:color w:val="000000"/>
          <w:sz w:val="32"/>
          <w:szCs w:val="32"/>
          <w:highlight w:val="none"/>
          <w:lang w:val="en-US" w:eastAsia="zh-CN"/>
        </w:rPr>
      </w:pPr>
      <w:r>
        <w:rPr>
          <w:rFonts w:hint="eastAsia" w:eastAsia="方正仿宋简体" w:cs="Times New Roman"/>
          <w:b/>
          <w:color w:val="000000"/>
          <w:sz w:val="32"/>
          <w:szCs w:val="32"/>
          <w:highlight w:val="none"/>
          <w:lang w:val="en-US" w:eastAsia="zh-CN"/>
        </w:rPr>
        <w:t>本年度，石桥镇政府共主动公开政府信息29条，内容涵盖政策文件、部门财政预决算、公共服务、政务动态、部门会议等方面。这些信息通过官方渠道及时发布，有效保障了公众的知情权。</w:t>
      </w:r>
    </w:p>
    <w:p w14:paraId="44AEEC7B">
      <w:pPr>
        <w:spacing w:line="240" w:lineRule="auto"/>
        <w:ind w:right="-100" w:rightChars="-50"/>
        <w:rPr>
          <w:rFonts w:hint="eastAsia" w:eastAsia="方正仿宋简体" w:cs="Times New Roman"/>
          <w:b/>
          <w:color w:val="000000"/>
          <w:sz w:val="32"/>
          <w:szCs w:val="32"/>
          <w:highlight w:val="none"/>
          <w:lang w:val="en-US" w:eastAsia="zh-CN"/>
        </w:rPr>
      </w:pPr>
      <w:r>
        <w:rPr>
          <w:rFonts w:hint="eastAsia" w:eastAsia="方正仿宋简体" w:cs="Times New Roman"/>
          <w:b/>
          <w:color w:val="000000"/>
          <w:sz w:val="32"/>
          <w:szCs w:val="32"/>
          <w:highlight w:val="none"/>
          <w:lang w:val="en-US" w:eastAsia="zh-CN"/>
        </w:rPr>
        <w:drawing>
          <wp:inline distT="0" distB="0" distL="114300" distR="114300">
            <wp:extent cx="4619625" cy="2733675"/>
            <wp:effectExtent l="0" t="0" r="9525" b="9525"/>
            <wp:docPr id="3" name="图片 3" descr="b23415dd3a1706055132ee5ec4beb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23415dd3a1706055132ee5ec4beb36"/>
                    <pic:cNvPicPr>
                      <a:picLocks noChangeAspect="1"/>
                    </pic:cNvPicPr>
                  </pic:nvPicPr>
                  <pic:blipFill>
                    <a:blip r:embed="rId4"/>
                    <a:stretch>
                      <a:fillRect/>
                    </a:stretch>
                  </pic:blipFill>
                  <pic:spPr>
                    <a:xfrm>
                      <a:off x="0" y="0"/>
                      <a:ext cx="4619625" cy="2733675"/>
                    </a:xfrm>
                    <a:prstGeom prst="rect">
                      <a:avLst/>
                    </a:prstGeom>
                  </pic:spPr>
                </pic:pic>
              </a:graphicData>
            </a:graphic>
          </wp:inline>
        </w:drawing>
      </w:r>
    </w:p>
    <w:p w14:paraId="4691512F">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rPr>
          <w:rFonts w:ascii="方正楷体简体" w:eastAsia="方正楷体简体"/>
          <w:b/>
          <w:color w:val="000000"/>
          <w:sz w:val="32"/>
          <w:szCs w:val="32"/>
          <w:highlight w:val="none"/>
        </w:rPr>
      </w:pPr>
      <w:r>
        <w:rPr>
          <w:rFonts w:hint="eastAsia" w:ascii="方正楷体简体" w:eastAsia="方正楷体简体"/>
          <w:b/>
          <w:color w:val="000000"/>
          <w:sz w:val="32"/>
          <w:szCs w:val="32"/>
          <w:highlight w:val="none"/>
        </w:rPr>
        <w:t>（二）依申请公开情况</w:t>
      </w:r>
    </w:p>
    <w:p w14:paraId="4672EA45">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default" w:ascii="Times New Roman" w:hAnsi="Times New Roman" w:eastAsia="方正仿宋简体" w:cs="Times New Roman"/>
          <w:b/>
          <w:color w:val="000000"/>
          <w:sz w:val="32"/>
          <w:szCs w:val="32"/>
          <w:highlight w:val="none"/>
          <w:lang w:val="en-US" w:eastAsia="zh-CN"/>
        </w:rPr>
      </w:pPr>
      <w:r>
        <w:rPr>
          <w:rFonts w:hint="eastAsia" w:eastAsia="方正仿宋简体" w:cs="Times New Roman"/>
          <w:b/>
          <w:color w:val="000000"/>
          <w:sz w:val="32"/>
          <w:szCs w:val="32"/>
          <w:highlight w:val="none"/>
          <w:lang w:val="en-US" w:eastAsia="zh-CN"/>
        </w:rPr>
        <w:t>石桥镇政府</w:t>
      </w:r>
      <w:r>
        <w:rPr>
          <w:rFonts w:hint="default" w:ascii="Times New Roman" w:hAnsi="Times New Roman" w:eastAsia="方正仿宋简体" w:cs="Times New Roman"/>
          <w:b/>
          <w:color w:val="000000"/>
          <w:sz w:val="32"/>
          <w:szCs w:val="32"/>
          <w:highlight w:val="none"/>
          <w:lang w:val="en-US" w:eastAsia="zh-CN"/>
        </w:rPr>
        <w:t>认真做好政府信息依申请公开工作，持续畅通政府信息依申请公开渠道</w:t>
      </w:r>
      <w:r>
        <w:rPr>
          <w:rFonts w:hint="eastAsia" w:eastAsia="方正仿宋简体" w:cs="Times New Roman"/>
          <w:b/>
          <w:color w:val="000000"/>
          <w:sz w:val="32"/>
          <w:szCs w:val="32"/>
          <w:highlight w:val="none"/>
          <w:lang w:val="en-US" w:eastAsia="zh-CN"/>
        </w:rPr>
        <w:t>。</w:t>
      </w:r>
      <w:r>
        <w:rPr>
          <w:rFonts w:hint="default" w:ascii="Times New Roman" w:hAnsi="Times New Roman" w:eastAsia="方正仿宋简体" w:cs="Times New Roman"/>
          <w:b/>
          <w:color w:val="000000"/>
          <w:sz w:val="32"/>
          <w:szCs w:val="32"/>
          <w:highlight w:val="none"/>
          <w:lang w:val="en-US" w:eastAsia="zh-CN"/>
        </w:rPr>
        <w:t>202</w:t>
      </w:r>
      <w:r>
        <w:rPr>
          <w:rFonts w:hint="eastAsia" w:eastAsia="方正仿宋简体" w:cs="Times New Roman"/>
          <w:b/>
          <w:color w:val="000000"/>
          <w:sz w:val="32"/>
          <w:szCs w:val="32"/>
          <w:highlight w:val="none"/>
          <w:lang w:val="en-US" w:eastAsia="zh-CN"/>
        </w:rPr>
        <w:t>4</w:t>
      </w:r>
      <w:r>
        <w:rPr>
          <w:rFonts w:hint="default" w:ascii="Times New Roman" w:hAnsi="Times New Roman" w:eastAsia="方正仿宋简体" w:cs="Times New Roman"/>
          <w:b/>
          <w:color w:val="000000"/>
          <w:sz w:val="32"/>
          <w:szCs w:val="32"/>
          <w:highlight w:val="none"/>
          <w:lang w:val="en-US" w:eastAsia="zh-CN"/>
        </w:rPr>
        <w:t>年度我镇</w:t>
      </w:r>
      <w:r>
        <w:rPr>
          <w:rFonts w:hint="eastAsia" w:eastAsia="方正仿宋简体" w:cs="Times New Roman"/>
          <w:b/>
          <w:color w:val="000000"/>
          <w:sz w:val="32"/>
          <w:szCs w:val="32"/>
          <w:highlight w:val="none"/>
          <w:lang w:val="en-US" w:eastAsia="zh-CN"/>
        </w:rPr>
        <w:t>共</w:t>
      </w:r>
      <w:r>
        <w:rPr>
          <w:rFonts w:hint="default" w:ascii="Times New Roman" w:hAnsi="Times New Roman" w:eastAsia="方正仿宋简体" w:cs="Times New Roman"/>
          <w:b/>
          <w:color w:val="000000"/>
          <w:sz w:val="32"/>
          <w:szCs w:val="32"/>
          <w:highlight w:val="none"/>
          <w:lang w:val="en-US" w:eastAsia="zh-CN"/>
        </w:rPr>
        <w:t>受理群众主动要求政府依申请公开的申请（包括网络申请和信函申请）</w:t>
      </w:r>
      <w:r>
        <w:rPr>
          <w:rFonts w:hint="eastAsia" w:eastAsia="方正仿宋简体" w:cs="Times New Roman"/>
          <w:b/>
          <w:color w:val="000000"/>
          <w:sz w:val="32"/>
          <w:szCs w:val="32"/>
          <w:highlight w:val="none"/>
          <w:lang w:val="en-US" w:eastAsia="zh-CN"/>
        </w:rPr>
        <w:t>3</w:t>
      </w:r>
      <w:r>
        <w:rPr>
          <w:rFonts w:hint="default" w:ascii="Times New Roman" w:hAnsi="Times New Roman" w:eastAsia="方正仿宋简体" w:cs="Times New Roman"/>
          <w:b/>
          <w:color w:val="000000"/>
          <w:sz w:val="32"/>
          <w:szCs w:val="32"/>
          <w:highlight w:val="none"/>
          <w:lang w:val="en-US" w:eastAsia="zh-CN"/>
        </w:rPr>
        <w:t>份，均按照《政府信息公开条例》和政府信息公开申请办理答复规范要求，及时准确答复申请。</w:t>
      </w:r>
    </w:p>
    <w:p w14:paraId="0947AC79">
      <w:pPr>
        <w:keepNext w:val="0"/>
        <w:keepLines w:val="0"/>
        <w:pageBreakBefore w:val="0"/>
        <w:numPr>
          <w:ilvl w:val="0"/>
          <w:numId w:val="2"/>
        </w:numPr>
        <w:kinsoku/>
        <w:wordWrap/>
        <w:overflowPunct/>
        <w:topLinePunct w:val="0"/>
        <w:autoSpaceDE/>
        <w:autoSpaceDN/>
        <w:bidi w:val="0"/>
        <w:adjustRightInd/>
        <w:snapToGrid/>
        <w:spacing w:line="590" w:lineRule="exact"/>
        <w:ind w:left="0" w:leftChars="0" w:right="0" w:rightChars="0" w:firstLine="643" w:firstLineChars="200"/>
        <w:textAlignment w:val="auto"/>
        <w:rPr>
          <w:rFonts w:hint="eastAsia" w:ascii="方正楷体简体" w:eastAsia="方正楷体简体"/>
          <w:b/>
          <w:color w:val="000000"/>
          <w:sz w:val="32"/>
          <w:szCs w:val="32"/>
        </w:rPr>
      </w:pPr>
      <w:r>
        <w:rPr>
          <w:rFonts w:hint="eastAsia" w:ascii="方正楷体简体" w:eastAsia="方正楷体简体"/>
          <w:b/>
          <w:color w:val="000000"/>
          <w:sz w:val="32"/>
          <w:szCs w:val="32"/>
        </w:rPr>
        <w:t>政府信息管理情况</w:t>
      </w:r>
    </w:p>
    <w:p w14:paraId="1574CCF7">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default"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石桥镇政府深入推进基层政务公开标准化规范化，规范管理政府信息，及时公开并完善政府信息公开指南。完善政务公开工作机制，遵循“谁公开谁审查、谁审查谁负责、先审查后公开”的原则，确保信息公开的合法性与准确性。</w:t>
      </w:r>
    </w:p>
    <w:p w14:paraId="00C23CA2">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eastAsia"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14:paraId="42B72B0E">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石桥镇政府以济宁市太白湖新区管理委员会门户网站为主要平台，辅以实体公开栏等渠道，全面开展政务信息公开工作。同时，加强网络意识形态责任制，确保政府网站与政务新媒体的安全平稳运行。</w:t>
      </w:r>
    </w:p>
    <w:p w14:paraId="7FD9669A">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3" w:firstLineChars="200"/>
        <w:textAlignment w:val="auto"/>
        <w:rPr>
          <w:rFonts w:hint="eastAsia" w:ascii="方正仿宋简体" w:eastAsia="方正仿宋简体"/>
          <w:b/>
          <w:color w:val="000000"/>
          <w:sz w:val="32"/>
          <w:szCs w:val="32"/>
          <w:lang w:val="en-US" w:eastAsia="zh-CN"/>
        </w:rPr>
      </w:pPr>
      <w:r>
        <w:rPr>
          <w:rFonts w:hint="eastAsia" w:ascii="方正楷体简体" w:eastAsia="方正楷体简体"/>
          <w:b/>
          <w:color w:val="000000"/>
          <w:sz w:val="32"/>
          <w:szCs w:val="32"/>
        </w:rPr>
        <w:t>（</w:t>
      </w:r>
      <w:r>
        <w:rPr>
          <w:rFonts w:hint="eastAsia" w:ascii="方正楷体简体" w:eastAsia="方正楷体简体"/>
          <w:b/>
          <w:color w:val="000000"/>
          <w:sz w:val="32"/>
          <w:szCs w:val="32"/>
          <w:lang w:val="en-US" w:eastAsia="zh-CN"/>
        </w:rPr>
        <w:t>五</w:t>
      </w:r>
      <w:r>
        <w:rPr>
          <w:rFonts w:hint="eastAsia" w:ascii="方正楷体简体" w:eastAsia="方正楷体简体"/>
          <w:b/>
          <w:color w:val="000000"/>
          <w:sz w:val="32"/>
          <w:szCs w:val="32"/>
        </w:rPr>
        <w:t>）监督保障情况</w:t>
      </w:r>
    </w:p>
    <w:p w14:paraId="290A891D">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3" w:firstLineChars="200"/>
        <w:textAlignment w:val="auto"/>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一是健全组织管理，认真执行政府信息公开工作制度，对所有拟公开的信息进行严格审核把关。二是严格落实考核任务，按照政务公开工作考核细则，重点做好主动公开、依申请公开等工作。三是完善信息发布机制，确保公开信息不涉及国家秘密、商业秘密和个人隐私，提高政府信息公开质量。</w:t>
      </w:r>
    </w:p>
    <w:p w14:paraId="51EB4E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3" w:firstLineChars="200"/>
        <w:jc w:val="both"/>
        <w:textAlignment w:val="auto"/>
        <w:rPr>
          <w:rFonts w:hint="eastAsia" w:ascii="黑体" w:hAnsi="黑体" w:eastAsia="黑体" w:cs="黑体"/>
          <w:b/>
          <w:bCs w:val="0"/>
          <w:i w:val="0"/>
          <w:iCs w:val="0"/>
          <w:caps w:val="0"/>
          <w:color w:val="auto"/>
          <w:spacing w:val="0"/>
          <w:sz w:val="32"/>
          <w:szCs w:val="32"/>
        </w:rPr>
      </w:pPr>
      <w:r>
        <w:rPr>
          <w:rFonts w:hint="eastAsia" w:ascii="黑体" w:hAnsi="黑体" w:eastAsia="黑体" w:cs="黑体"/>
          <w:b/>
          <w:bCs w:val="0"/>
          <w:i w:val="0"/>
          <w:iCs w:val="0"/>
          <w:caps w:val="0"/>
          <w:color w:val="auto"/>
          <w:spacing w:val="0"/>
          <w:sz w:val="32"/>
          <w:szCs w:val="32"/>
          <w:shd w:val="clear" w:color="auto" w:fill="FFFFFF"/>
        </w:rPr>
        <w:t>二、主动公开政府信息情况</w:t>
      </w:r>
    </w:p>
    <w:p w14:paraId="60461F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bCs w:val="0"/>
          <w:i w:val="0"/>
          <w:iCs w:val="0"/>
          <w:caps w:val="0"/>
          <w:color w:val="auto"/>
          <w:spacing w:val="0"/>
          <w:sz w:val="24"/>
          <w:szCs w:val="24"/>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14:paraId="6A48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AD4F7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第二十条第（一）项</w:t>
            </w:r>
          </w:p>
        </w:tc>
      </w:tr>
      <w:tr w14:paraId="34397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DF566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76BF04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61EFF7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32DF71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现行有效件数</w:t>
            </w:r>
          </w:p>
        </w:tc>
      </w:tr>
      <w:tr w14:paraId="7C9E5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E061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C8EC7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val="0"/>
                <w:color w:val="auto"/>
                <w:lang w:val="en-US" w:eastAsia="zh-CN"/>
              </w:rPr>
            </w:pPr>
            <w:r>
              <w:rPr>
                <w:rFonts w:hint="eastAsia"/>
                <w:b/>
                <w:bCs w:val="0"/>
                <w:color w:va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3B410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val="0"/>
                <w:color w:val="auto"/>
                <w:lang w:val="en-US" w:eastAsia="zh-CN"/>
              </w:rPr>
            </w:pPr>
            <w:r>
              <w:rPr>
                <w:rFonts w:hint="eastAsia"/>
                <w:b/>
                <w:bCs w:val="0"/>
                <w:color w:va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BC0E3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val="0"/>
                <w:color w:val="auto"/>
                <w:lang w:val="en-US" w:eastAsia="zh-CN"/>
              </w:rPr>
            </w:pPr>
            <w:r>
              <w:rPr>
                <w:rFonts w:hint="eastAsia"/>
                <w:b/>
                <w:bCs w:val="0"/>
                <w:color w:val="auto"/>
                <w:lang w:val="en-US" w:eastAsia="zh-CN"/>
              </w:rPr>
              <w:t>0</w:t>
            </w:r>
          </w:p>
        </w:tc>
      </w:tr>
      <w:tr w14:paraId="5DD9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4534F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679FDA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val="0"/>
                <w:color w:val="auto"/>
                <w:lang w:val="en-US" w:eastAsia="zh-CN"/>
              </w:rPr>
            </w:pPr>
            <w:r>
              <w:rPr>
                <w:rFonts w:hint="eastAsia"/>
                <w:b/>
                <w:bCs w:val="0"/>
                <w:color w:va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B6DC1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val="0"/>
                <w:color w:val="auto"/>
                <w:lang w:val="en-US" w:eastAsia="zh-CN"/>
              </w:rPr>
            </w:pPr>
            <w:r>
              <w:rPr>
                <w:rFonts w:hint="eastAsia"/>
                <w:b/>
                <w:bCs w:val="0"/>
                <w:color w:va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294274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val="0"/>
                <w:color w:val="auto"/>
                <w:lang w:val="en-US" w:eastAsia="zh-CN"/>
              </w:rPr>
            </w:pPr>
            <w:r>
              <w:rPr>
                <w:rFonts w:hint="eastAsia"/>
                <w:b/>
                <w:bCs w:val="0"/>
                <w:color w:val="auto"/>
                <w:lang w:val="en-US" w:eastAsia="zh-CN"/>
              </w:rPr>
              <w:t>0</w:t>
            </w:r>
          </w:p>
        </w:tc>
      </w:tr>
      <w:tr w14:paraId="6299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EB640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第二十条第（五）项</w:t>
            </w:r>
          </w:p>
        </w:tc>
      </w:tr>
      <w:tr w14:paraId="3E79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E7081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1C2A6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本年处理决定数量</w:t>
            </w:r>
          </w:p>
        </w:tc>
      </w:tr>
      <w:tr w14:paraId="3D7A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7CD2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68700E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val="0"/>
                <w:color w:val="auto"/>
                <w:lang w:val="en-US" w:eastAsia="zh-CN"/>
              </w:rPr>
            </w:pPr>
            <w:r>
              <w:rPr>
                <w:rFonts w:hint="eastAsia"/>
                <w:b/>
                <w:bCs w:val="0"/>
                <w:color w:val="auto"/>
                <w:lang w:val="en-US" w:eastAsia="zh-CN"/>
              </w:rPr>
              <w:t>0</w:t>
            </w:r>
          </w:p>
        </w:tc>
      </w:tr>
      <w:tr w14:paraId="216A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BDFB4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第二十条第（六）项</w:t>
            </w:r>
          </w:p>
        </w:tc>
      </w:tr>
      <w:tr w14:paraId="60C43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54B3EE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59DBB2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本年处理决定数量</w:t>
            </w:r>
          </w:p>
        </w:tc>
      </w:tr>
      <w:tr w14:paraId="175F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3DA41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0C280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val="0"/>
                <w:color w:val="auto"/>
                <w:lang w:val="en-US" w:eastAsia="zh-CN"/>
              </w:rPr>
            </w:pPr>
            <w:r>
              <w:rPr>
                <w:rFonts w:hint="eastAsia"/>
                <w:b/>
                <w:bCs w:val="0"/>
                <w:color w:val="auto"/>
                <w:lang w:val="en-US" w:eastAsia="zh-CN"/>
              </w:rPr>
              <w:t>0</w:t>
            </w:r>
          </w:p>
        </w:tc>
      </w:tr>
      <w:tr w14:paraId="2A0C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F4A98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4CAE4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val="0"/>
                <w:color w:val="auto"/>
                <w:lang w:val="en-US" w:eastAsia="zh-CN"/>
              </w:rPr>
            </w:pPr>
            <w:r>
              <w:rPr>
                <w:rFonts w:hint="eastAsia"/>
                <w:b/>
                <w:bCs w:val="0"/>
                <w:color w:val="auto"/>
                <w:lang w:val="en-US" w:eastAsia="zh-CN"/>
              </w:rPr>
              <w:t>0</w:t>
            </w:r>
          </w:p>
        </w:tc>
      </w:tr>
      <w:tr w14:paraId="4844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3E6D0B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第二十条第（八）项</w:t>
            </w:r>
          </w:p>
        </w:tc>
      </w:tr>
      <w:tr w14:paraId="1C136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FC8CF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30AAE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本年收费金额（单位：万元）</w:t>
            </w:r>
          </w:p>
        </w:tc>
      </w:tr>
      <w:tr w14:paraId="694B4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76C98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13ED57CB">
            <w:pPr>
              <w:jc w:val="center"/>
              <w:rPr>
                <w:rFonts w:hint="eastAsia" w:ascii="宋体" w:eastAsia="宋体"/>
                <w:b/>
                <w:bCs w:val="0"/>
                <w:color w:val="auto"/>
                <w:sz w:val="24"/>
                <w:szCs w:val="24"/>
                <w:lang w:val="en-US" w:eastAsia="zh-CN"/>
              </w:rPr>
            </w:pPr>
            <w:r>
              <w:rPr>
                <w:rFonts w:hint="eastAsia" w:ascii="宋体"/>
                <w:b/>
                <w:bCs w:val="0"/>
                <w:color w:val="auto"/>
                <w:sz w:val="24"/>
                <w:szCs w:val="24"/>
                <w:lang w:val="en-US" w:eastAsia="zh-CN"/>
              </w:rPr>
              <w:t>0</w:t>
            </w:r>
          </w:p>
        </w:tc>
      </w:tr>
    </w:tbl>
    <w:p w14:paraId="08193B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黑体" w:hAnsi="黑体" w:eastAsia="黑体" w:cs="黑体"/>
          <w:b/>
          <w:bCs w:val="0"/>
          <w:i w:val="0"/>
          <w:iCs w:val="0"/>
          <w:caps w:val="0"/>
          <w:color w:val="auto"/>
          <w:spacing w:val="0"/>
          <w:sz w:val="32"/>
          <w:szCs w:val="32"/>
          <w:shd w:val="clear" w:color="auto" w:fill="FFFFFF"/>
        </w:rPr>
      </w:pPr>
    </w:p>
    <w:p w14:paraId="2FDA33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rPr>
      </w:pPr>
      <w:r>
        <w:rPr>
          <w:rFonts w:hint="eastAsia" w:ascii="黑体" w:hAnsi="黑体" w:eastAsia="黑体" w:cs="黑体"/>
          <w:b/>
          <w:bCs w:val="0"/>
          <w:i w:val="0"/>
          <w:iCs w:val="0"/>
          <w:caps w:val="0"/>
          <w:color w:val="auto"/>
          <w:spacing w:val="0"/>
          <w:sz w:val="32"/>
          <w:szCs w:val="32"/>
          <w:shd w:val="clear" w:color="auto" w:fill="FFFFFF"/>
        </w:rPr>
        <w:t>三、收到和处理政府信息公开申请情况</w:t>
      </w:r>
    </w:p>
    <w:p w14:paraId="66F23D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bCs w:val="0"/>
          <w:i w:val="0"/>
          <w:iCs w:val="0"/>
          <w:caps w:val="0"/>
          <w:color w:val="auto"/>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6"/>
        <w:gridCol w:w="943"/>
        <w:gridCol w:w="3216"/>
        <w:gridCol w:w="688"/>
        <w:gridCol w:w="688"/>
        <w:gridCol w:w="688"/>
        <w:gridCol w:w="688"/>
        <w:gridCol w:w="688"/>
        <w:gridCol w:w="688"/>
        <w:gridCol w:w="695"/>
      </w:tblGrid>
      <w:tr w14:paraId="7B4156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13BF62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ascii="楷体" w:hAnsi="楷体" w:eastAsia="楷体" w:cs="楷体"/>
                <w:b/>
                <w:bCs w:val="0"/>
                <w:color w:val="auto"/>
                <w:kern w:val="0"/>
                <w:sz w:val="20"/>
                <w:szCs w:val="20"/>
                <w:lang w:val="en-US" w:eastAsia="zh-CN" w:bidi="ar"/>
              </w:rPr>
              <w:t>（本列数据的勾稽关系为：第一项加第二项之和，等于第三项加第四项之和）</w:t>
            </w:r>
          </w:p>
        </w:tc>
        <w:tc>
          <w:tcPr>
            <w:tcW w:w="4823"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7B8152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申请人情况</w:t>
            </w:r>
          </w:p>
        </w:tc>
      </w:tr>
      <w:tr w14:paraId="0669A3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55724DA5">
            <w:pPr>
              <w:rPr>
                <w:rFonts w:hint="eastAsia" w:ascii="宋体"/>
                <w:b/>
                <w:bCs w:val="0"/>
                <w:color w:val="auto"/>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14:paraId="50101B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3CAB3C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法人或其他组织</w:t>
            </w:r>
          </w:p>
        </w:tc>
        <w:tc>
          <w:tcPr>
            <w:tcW w:w="695"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437DCE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总计</w:t>
            </w:r>
          </w:p>
        </w:tc>
      </w:tr>
      <w:tr w14:paraId="6C0783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39F1B2DA">
            <w:pPr>
              <w:rPr>
                <w:rFonts w:hint="eastAsia" w:ascii="宋体"/>
                <w:b/>
                <w:bCs w:val="0"/>
                <w:color w:val="auto"/>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14:paraId="6C0CE208">
            <w:pPr>
              <w:rPr>
                <w:rFonts w:hint="eastAsia" w:ascii="宋体"/>
                <w:b/>
                <w:bCs w:val="0"/>
                <w:color w:val="auto"/>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E40F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商业</w:t>
            </w:r>
          </w:p>
          <w:p w14:paraId="1774B7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F6D3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科研</w:t>
            </w:r>
          </w:p>
          <w:p w14:paraId="0A8A03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0CA963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099343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670255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其他</w:t>
            </w:r>
          </w:p>
        </w:tc>
        <w:tc>
          <w:tcPr>
            <w:tcW w:w="695"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530B009C">
            <w:pPr>
              <w:rPr>
                <w:rFonts w:hint="eastAsia" w:ascii="宋体"/>
                <w:b/>
                <w:bCs w:val="0"/>
                <w:color w:val="auto"/>
                <w:sz w:val="24"/>
                <w:szCs w:val="24"/>
              </w:rPr>
            </w:pPr>
          </w:p>
        </w:tc>
      </w:tr>
      <w:tr w14:paraId="436F25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32870D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D5CC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cs="宋体"/>
                <w:b/>
                <w:bCs w:val="0"/>
                <w:color w:val="auto"/>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61B0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71C3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52BF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62EA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5327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3B5295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cs="宋体"/>
                <w:b/>
                <w:bCs w:val="0"/>
                <w:color w:val="auto"/>
                <w:kern w:val="0"/>
                <w:sz w:val="20"/>
                <w:szCs w:val="20"/>
                <w:lang w:val="en-US" w:eastAsia="zh-CN" w:bidi="ar"/>
              </w:rPr>
              <w:t>3</w:t>
            </w:r>
          </w:p>
        </w:tc>
      </w:tr>
      <w:tr w14:paraId="4F0F5A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7C0B29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FBED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02B4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8BE58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5D8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1713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B795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51629F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r>
      <w:tr w14:paraId="0E3731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77D435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三、本年度办理结果</w:t>
            </w:r>
          </w:p>
        </w:tc>
        <w:tc>
          <w:tcPr>
            <w:tcW w:w="4159" w:type="dxa"/>
            <w:gridSpan w:val="2"/>
            <w:tcBorders>
              <w:top w:val="nil"/>
              <w:left w:val="nil"/>
              <w:bottom w:val="single" w:color="auto" w:sz="8" w:space="0"/>
              <w:right w:val="single" w:color="auto" w:sz="8" w:space="0"/>
            </w:tcBorders>
            <w:noWrap w:val="0"/>
            <w:tcMar>
              <w:left w:w="57" w:type="dxa"/>
              <w:right w:w="57" w:type="dxa"/>
            </w:tcMar>
            <w:vAlign w:val="center"/>
          </w:tcPr>
          <w:p w14:paraId="59D4CF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7F08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cs="宋体"/>
                <w:b/>
                <w:bCs w:val="0"/>
                <w:color w:val="auto"/>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A459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2A60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6E24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43B5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A0B4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57" w:type="dxa"/>
              <w:right w:w="57" w:type="dxa"/>
            </w:tcMar>
            <w:vAlign w:val="center"/>
          </w:tcPr>
          <w:p w14:paraId="63FE4D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cs="宋体"/>
                <w:b/>
                <w:bCs w:val="0"/>
                <w:color w:val="auto"/>
                <w:kern w:val="0"/>
                <w:sz w:val="20"/>
                <w:szCs w:val="20"/>
                <w:lang w:val="en-US" w:eastAsia="zh-CN" w:bidi="ar"/>
              </w:rPr>
              <w:t>3</w:t>
            </w:r>
          </w:p>
        </w:tc>
      </w:tr>
      <w:tr w14:paraId="2AAEDE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72F0440">
            <w:pPr>
              <w:rPr>
                <w:rFonts w:hint="eastAsia" w:ascii="宋体"/>
                <w:b/>
                <w:bCs w:val="0"/>
                <w:color w:val="auto"/>
                <w:sz w:val="24"/>
                <w:szCs w:val="24"/>
              </w:rPr>
            </w:pPr>
          </w:p>
        </w:tc>
        <w:tc>
          <w:tcPr>
            <w:tcW w:w="4159" w:type="dxa"/>
            <w:gridSpan w:val="2"/>
            <w:tcBorders>
              <w:top w:val="nil"/>
              <w:left w:val="nil"/>
              <w:bottom w:val="single" w:color="auto" w:sz="8" w:space="0"/>
              <w:right w:val="single" w:color="auto" w:sz="8" w:space="0"/>
            </w:tcBorders>
            <w:noWrap w:val="0"/>
            <w:tcMar>
              <w:left w:w="57" w:type="dxa"/>
              <w:right w:w="57" w:type="dxa"/>
            </w:tcMar>
            <w:vAlign w:val="center"/>
          </w:tcPr>
          <w:p w14:paraId="42D09C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（二）部分公开</w:t>
            </w:r>
            <w:r>
              <w:rPr>
                <w:rFonts w:hint="eastAsia" w:ascii="楷体" w:hAnsi="楷体" w:eastAsia="楷体" w:cs="楷体"/>
                <w:b/>
                <w:bCs w:val="0"/>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F594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8FA0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21A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06AF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924B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12B5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5F326C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r>
      <w:tr w14:paraId="0333F7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0614E29">
            <w:pPr>
              <w:rPr>
                <w:rFonts w:hint="eastAsia" w:ascii="宋体"/>
                <w:b/>
                <w:bCs w:val="0"/>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40B4E5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（三）不予公开</w:t>
            </w:r>
          </w:p>
        </w:tc>
        <w:tc>
          <w:tcPr>
            <w:tcW w:w="3216" w:type="dxa"/>
            <w:tcBorders>
              <w:top w:val="nil"/>
              <w:left w:val="nil"/>
              <w:bottom w:val="single" w:color="auto" w:sz="8" w:space="0"/>
              <w:right w:val="single" w:color="auto" w:sz="8" w:space="0"/>
            </w:tcBorders>
            <w:noWrap w:val="0"/>
            <w:tcMar>
              <w:left w:w="57" w:type="dxa"/>
              <w:right w:w="57" w:type="dxa"/>
            </w:tcMar>
            <w:vAlign w:val="top"/>
          </w:tcPr>
          <w:p w14:paraId="110E7E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89EB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0070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4C2E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5C45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DA60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7036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57" w:type="dxa"/>
              <w:right w:w="57" w:type="dxa"/>
            </w:tcMar>
            <w:vAlign w:val="center"/>
          </w:tcPr>
          <w:p w14:paraId="21FD77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r>
      <w:tr w14:paraId="31696D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24240EE">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9A68C3C">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10BC26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C79D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D78A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8184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3963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7847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0632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7064F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r>
      <w:tr w14:paraId="3A0337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703CB8F">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1BA5C54">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2CDE56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B054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68EC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CFA4E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5F8E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C0DB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122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4C6DEB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r>
      <w:tr w14:paraId="789BEB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0DA450D">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13733D7">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48D63C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0340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5DD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6C58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A116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7F8C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A834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2D7F28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r>
      <w:tr w14:paraId="60BA8A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BD22ED4">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65FF8A6">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457013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6A55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C8D7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BA5B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3B2A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CEFC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AC02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4EE425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r>
      <w:tr w14:paraId="0D82CD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FD8EA3B">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7EC7975">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588F92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D2CF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0856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E766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A1E3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810A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7E48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5BE6CD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r>
      <w:tr w14:paraId="623782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76F230F">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A83ACC2">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1E7CB7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1BB1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7F5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B901C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DFA6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DCB8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C661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68DC2F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r>
      <w:tr w14:paraId="7AA25E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1A62B2A">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C38F42A">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0B9E14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E627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59E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1A9C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C68B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1BB8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0E73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03F50B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r>
      <w:tr w14:paraId="1DE6DC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EE3D967">
            <w:pPr>
              <w:rPr>
                <w:rFonts w:hint="eastAsia" w:ascii="宋体"/>
                <w:b/>
                <w:bCs w:val="0"/>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28DDA2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（四）无法提供</w:t>
            </w:r>
          </w:p>
        </w:tc>
        <w:tc>
          <w:tcPr>
            <w:tcW w:w="3216" w:type="dxa"/>
            <w:tcBorders>
              <w:top w:val="nil"/>
              <w:left w:val="nil"/>
              <w:bottom w:val="single" w:color="auto" w:sz="8" w:space="0"/>
              <w:right w:val="single" w:color="auto" w:sz="8" w:space="0"/>
            </w:tcBorders>
            <w:noWrap w:val="0"/>
            <w:tcMar>
              <w:left w:w="57" w:type="dxa"/>
              <w:right w:w="57" w:type="dxa"/>
            </w:tcMar>
            <w:vAlign w:val="top"/>
          </w:tcPr>
          <w:p w14:paraId="755A0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507D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7410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5C2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7020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C0D4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D9EC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05E038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r>
      <w:tr w14:paraId="54089A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CA3A78E">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982B3D2">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3DDEA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0F4B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CDF4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3C0E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0B99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AA7D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1123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0C83D9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r>
      <w:tr w14:paraId="1DDA36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19AF1D4">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5D4EBCBA">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2AB42C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E399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4BA3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E6AE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2A93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04E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0390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1C7D60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r>
      <w:tr w14:paraId="0CDE8B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F990D9F">
            <w:pPr>
              <w:rPr>
                <w:rFonts w:hint="eastAsia" w:ascii="宋体"/>
                <w:b/>
                <w:bCs w:val="0"/>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3718B3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（五）不予处理</w:t>
            </w:r>
          </w:p>
        </w:tc>
        <w:tc>
          <w:tcPr>
            <w:tcW w:w="3216" w:type="dxa"/>
            <w:tcBorders>
              <w:top w:val="nil"/>
              <w:left w:val="nil"/>
              <w:bottom w:val="single" w:color="auto" w:sz="8" w:space="0"/>
              <w:right w:val="single" w:color="auto" w:sz="8" w:space="0"/>
            </w:tcBorders>
            <w:noWrap w:val="0"/>
            <w:tcMar>
              <w:left w:w="57" w:type="dxa"/>
              <w:right w:w="57" w:type="dxa"/>
            </w:tcMar>
            <w:vAlign w:val="top"/>
          </w:tcPr>
          <w:p w14:paraId="4E5778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41CD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1353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B864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6B5A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3459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B320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2C56BE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r>
      <w:tr w14:paraId="0C9D3B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4174393">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44B56C2">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4B0BE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3984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8DA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7701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D5E1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3320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7D68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696F93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r>
      <w:tr w14:paraId="657A97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7F3452D">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92DB889">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09063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B12D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4CD8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1607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1766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5B8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0D52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643B24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r>
      <w:tr w14:paraId="3E0081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C98AE70">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139E1FB">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top"/>
          </w:tcPr>
          <w:p w14:paraId="454888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C5A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374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79B3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956B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768E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E38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3C4760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r>
      <w:tr w14:paraId="6F8F5C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D175976">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AF98457">
            <w:pPr>
              <w:rPr>
                <w:rFonts w:hint="eastAsia" w:ascii="宋体"/>
                <w:b/>
                <w:bCs w:val="0"/>
                <w:color w:val="auto"/>
                <w:sz w:val="24"/>
                <w:szCs w:val="24"/>
              </w:rPr>
            </w:pPr>
          </w:p>
        </w:tc>
        <w:tc>
          <w:tcPr>
            <w:tcW w:w="3216" w:type="dxa"/>
            <w:tcBorders>
              <w:top w:val="nil"/>
              <w:left w:val="nil"/>
              <w:bottom w:val="outset" w:color="auto" w:sz="8" w:space="0"/>
              <w:right w:val="single" w:color="auto" w:sz="8" w:space="0"/>
            </w:tcBorders>
            <w:noWrap w:val="0"/>
            <w:tcMar>
              <w:left w:w="57" w:type="dxa"/>
              <w:right w:w="57" w:type="dxa"/>
            </w:tcMar>
            <w:vAlign w:val="center"/>
          </w:tcPr>
          <w:p w14:paraId="7C2A43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val="0"/>
                <w:color w:val="auto"/>
              </w:rPr>
            </w:pPr>
            <w:r>
              <w:rPr>
                <w:rFonts w:hint="eastAsia" w:ascii="宋体" w:hAnsi="宋体" w:eastAsia="宋体" w:cs="宋体"/>
                <w:b/>
                <w:bCs w:val="0"/>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183082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7ED0C2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1AD152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5666FB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62EB8E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0272D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outset" w:color="auto" w:sz="8" w:space="0"/>
              <w:right w:val="single" w:color="auto" w:sz="8" w:space="0"/>
            </w:tcBorders>
            <w:noWrap w:val="0"/>
            <w:tcMar>
              <w:left w:w="57" w:type="dxa"/>
              <w:right w:w="57" w:type="dxa"/>
            </w:tcMar>
            <w:vAlign w:val="center"/>
          </w:tcPr>
          <w:p w14:paraId="20A69F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r>
      <w:tr w14:paraId="6EFE5A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F852C62">
            <w:pPr>
              <w:rPr>
                <w:rFonts w:hint="eastAsia" w:ascii="宋体"/>
                <w:b/>
                <w:bCs w:val="0"/>
                <w:color w:val="auto"/>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2921FB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（六）其他处理</w:t>
            </w:r>
          </w:p>
        </w:tc>
        <w:tc>
          <w:tcPr>
            <w:tcW w:w="3216" w:type="dxa"/>
            <w:tcBorders>
              <w:top w:val="nil"/>
              <w:left w:val="nil"/>
              <w:bottom w:val="single" w:color="auto" w:sz="8" w:space="0"/>
              <w:right w:val="single" w:color="auto" w:sz="8" w:space="0"/>
            </w:tcBorders>
            <w:noWrap w:val="0"/>
            <w:tcMar>
              <w:left w:w="57" w:type="dxa"/>
              <w:right w:w="57" w:type="dxa"/>
            </w:tcMar>
            <w:vAlign w:val="center"/>
          </w:tcPr>
          <w:p w14:paraId="3E3A08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val="0"/>
                <w:color w:val="auto"/>
              </w:rPr>
            </w:pPr>
            <w:r>
              <w:rPr>
                <w:rFonts w:hint="eastAsia" w:ascii="宋体" w:hAnsi="宋体" w:eastAsia="宋体" w:cs="宋体"/>
                <w:b/>
                <w:bCs w:val="0"/>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961F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8B1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F169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299E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AD48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2130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06B6DF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r>
      <w:tr w14:paraId="293143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249913C">
            <w:pPr>
              <w:rPr>
                <w:rFonts w:hint="eastAsia" w:ascii="宋体"/>
                <w:b/>
                <w:bCs w:val="0"/>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7B93ADE7">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center"/>
          </w:tcPr>
          <w:p w14:paraId="558D51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val="0"/>
                <w:color w:val="auto"/>
              </w:rPr>
            </w:pPr>
            <w:r>
              <w:rPr>
                <w:rFonts w:hint="eastAsia" w:ascii="宋体" w:hAnsi="宋体" w:eastAsia="宋体" w:cs="宋体"/>
                <w:b/>
                <w:bCs w:val="0"/>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41C0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C015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9DEE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D061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45AB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EAFC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230E85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r>
      <w:tr w14:paraId="137BE9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06C27C7">
            <w:pPr>
              <w:rPr>
                <w:rFonts w:hint="eastAsia" w:ascii="宋体"/>
                <w:b/>
                <w:bCs w:val="0"/>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5E812A49">
            <w:pPr>
              <w:rPr>
                <w:rFonts w:hint="eastAsia" w:ascii="宋体"/>
                <w:b/>
                <w:bCs w:val="0"/>
                <w:color w:val="auto"/>
                <w:sz w:val="24"/>
                <w:szCs w:val="24"/>
              </w:rPr>
            </w:pPr>
          </w:p>
        </w:tc>
        <w:tc>
          <w:tcPr>
            <w:tcW w:w="3216" w:type="dxa"/>
            <w:tcBorders>
              <w:top w:val="nil"/>
              <w:left w:val="nil"/>
              <w:bottom w:val="single" w:color="auto" w:sz="8" w:space="0"/>
              <w:right w:val="single" w:color="auto" w:sz="8" w:space="0"/>
            </w:tcBorders>
            <w:noWrap w:val="0"/>
            <w:tcMar>
              <w:left w:w="57" w:type="dxa"/>
              <w:right w:w="57" w:type="dxa"/>
            </w:tcMar>
            <w:vAlign w:val="center"/>
          </w:tcPr>
          <w:p w14:paraId="5C7750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6D09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5E07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923E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0ECF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C503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557E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088A6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r>
      <w:tr w14:paraId="677D87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919DD00">
            <w:pPr>
              <w:rPr>
                <w:rFonts w:hint="eastAsia" w:ascii="宋体"/>
                <w:b/>
                <w:bCs w:val="0"/>
                <w:color w:val="auto"/>
                <w:sz w:val="24"/>
                <w:szCs w:val="24"/>
              </w:rPr>
            </w:pPr>
          </w:p>
        </w:tc>
        <w:tc>
          <w:tcPr>
            <w:tcW w:w="4159" w:type="dxa"/>
            <w:gridSpan w:val="2"/>
            <w:tcBorders>
              <w:top w:val="nil"/>
              <w:left w:val="nil"/>
              <w:bottom w:val="single" w:color="auto" w:sz="8" w:space="0"/>
              <w:right w:val="single" w:color="auto" w:sz="8" w:space="0"/>
            </w:tcBorders>
            <w:noWrap w:val="0"/>
            <w:tcMar>
              <w:left w:w="57" w:type="dxa"/>
              <w:right w:w="57" w:type="dxa"/>
            </w:tcMar>
            <w:vAlign w:val="center"/>
          </w:tcPr>
          <w:p w14:paraId="26899F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ACFB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cs="宋体"/>
                <w:b/>
                <w:bCs w:val="0"/>
                <w:color w:val="auto"/>
                <w:kern w:val="0"/>
                <w:sz w:val="20"/>
                <w:szCs w:val="20"/>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7EDE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1E0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ED26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0C42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D0A0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5212BA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cs="宋体"/>
                <w:b/>
                <w:bCs w:val="0"/>
                <w:color w:val="auto"/>
                <w:kern w:val="0"/>
                <w:sz w:val="20"/>
                <w:szCs w:val="20"/>
                <w:lang w:val="en-US" w:eastAsia="zh-CN" w:bidi="ar"/>
              </w:rPr>
              <w:t>3</w:t>
            </w:r>
          </w:p>
        </w:tc>
      </w:tr>
      <w:tr w14:paraId="41D05A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152F1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B62B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1E6B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08E2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F09A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BAA1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2463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57" w:type="dxa"/>
              <w:right w:w="57" w:type="dxa"/>
            </w:tcMar>
            <w:vAlign w:val="center"/>
          </w:tcPr>
          <w:p w14:paraId="056741AE">
            <w:pPr>
              <w:jc w:val="center"/>
              <w:rPr>
                <w:rFonts w:hint="eastAsia" w:ascii="宋体" w:hAnsi="宋体" w:eastAsia="宋体" w:cs="宋体"/>
                <w:b/>
                <w:bCs w:val="0"/>
                <w:color w:val="auto"/>
                <w:sz w:val="20"/>
                <w:szCs w:val="20"/>
                <w:lang w:val="en-US" w:eastAsia="zh-CN"/>
              </w:rPr>
            </w:pPr>
            <w:r>
              <w:rPr>
                <w:rFonts w:hint="eastAsia" w:ascii="宋体" w:hAnsi="宋体" w:eastAsia="宋体" w:cs="宋体"/>
                <w:b/>
                <w:bCs w:val="0"/>
                <w:color w:val="auto"/>
                <w:kern w:val="0"/>
                <w:sz w:val="20"/>
                <w:szCs w:val="20"/>
                <w:lang w:val="en-US" w:eastAsia="zh-CN" w:bidi="ar"/>
              </w:rPr>
              <w:t>0</w:t>
            </w:r>
          </w:p>
        </w:tc>
      </w:tr>
    </w:tbl>
    <w:p w14:paraId="0DE43AB3">
      <w:pPr>
        <w:pStyle w:val="2"/>
        <w:rPr>
          <w:rFonts w:hint="eastAsia"/>
          <w:lang w:val="en-US" w:eastAsia="zh-CN"/>
        </w:rPr>
      </w:pPr>
    </w:p>
    <w:p w14:paraId="7C2D3990">
      <w:pPr>
        <w:ind w:firstLine="642"/>
        <w:rPr>
          <w:rFonts w:hint="default"/>
          <w:lang w:val="en-US" w:eastAsia="zh-CN"/>
        </w:rPr>
      </w:pPr>
    </w:p>
    <w:p w14:paraId="27B5738A">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b/>
          <w:bCs w:val="0"/>
          <w:i w:val="0"/>
          <w:iCs w:val="0"/>
          <w:caps w:val="0"/>
          <w:color w:val="auto"/>
          <w:spacing w:val="0"/>
          <w:sz w:val="32"/>
          <w:szCs w:val="32"/>
          <w:shd w:val="clear" w:color="auto" w:fill="FFFFFF"/>
        </w:rPr>
      </w:pPr>
      <w:r>
        <w:rPr>
          <w:rFonts w:hint="eastAsia" w:ascii="黑体" w:hAnsi="黑体" w:eastAsia="黑体" w:cs="黑体"/>
          <w:b/>
          <w:bCs w:val="0"/>
          <w:i w:val="0"/>
          <w:iCs w:val="0"/>
          <w:caps w:val="0"/>
          <w:color w:val="auto"/>
          <w:spacing w:val="0"/>
          <w:sz w:val="32"/>
          <w:szCs w:val="32"/>
          <w:shd w:val="clear" w:color="auto" w:fill="FFFFFF"/>
        </w:rPr>
        <w:t>政府信息公开行政复议、行政诉讼情况</w:t>
      </w:r>
    </w:p>
    <w:p w14:paraId="731E7A4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val="0"/>
          <w:i w:val="0"/>
          <w:iCs w:val="0"/>
          <w:caps w:val="0"/>
          <w:color w:val="auto"/>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714F2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AB946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CFB39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行政诉讼</w:t>
            </w:r>
          </w:p>
        </w:tc>
      </w:tr>
      <w:tr w14:paraId="08AD04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E7D87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8A4C1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BECCF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其他</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1362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尚未</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DB871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87A45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155D6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复议后起诉</w:t>
            </w:r>
          </w:p>
        </w:tc>
      </w:tr>
      <w:tr w14:paraId="26EE01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82BA256">
            <w:pPr>
              <w:rPr>
                <w:rFonts w:hint="eastAsia" w:ascii="宋体"/>
                <w:b/>
                <w:bCs w:val="0"/>
                <w:color w:val="auto"/>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60288E7">
            <w:pPr>
              <w:rPr>
                <w:rFonts w:hint="eastAsia" w:ascii="宋体"/>
                <w:b/>
                <w:bCs w:val="0"/>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CC9B62E">
            <w:pPr>
              <w:rPr>
                <w:rFonts w:hint="eastAsia" w:ascii="宋体"/>
                <w:b/>
                <w:bCs w:val="0"/>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A8EBA24">
            <w:pPr>
              <w:rPr>
                <w:rFonts w:hint="eastAsia" w:ascii="宋体"/>
                <w:b/>
                <w:bCs w:val="0"/>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176EA13">
            <w:pPr>
              <w:rPr>
                <w:rFonts w:hint="eastAsia" w:ascii="宋体"/>
                <w:b/>
                <w:bCs w:val="0"/>
                <w:color w:val="auto"/>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06ADD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A78AE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49B2E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其他</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69E63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尚未</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94084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7C975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5FAEF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CBE75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其他</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E6E69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尚未</w:t>
            </w:r>
            <w:r>
              <w:rPr>
                <w:rFonts w:hint="eastAsia" w:ascii="宋体" w:hAnsi="宋体" w:eastAsia="宋体" w:cs="宋体"/>
                <w:b/>
                <w:bCs w:val="0"/>
                <w:color w:val="auto"/>
                <w:kern w:val="0"/>
                <w:sz w:val="20"/>
                <w:szCs w:val="20"/>
                <w:lang w:val="en-US" w:eastAsia="zh-CN" w:bidi="ar"/>
              </w:rPr>
              <w:br w:type="textWrapping"/>
            </w:r>
            <w:r>
              <w:rPr>
                <w:rFonts w:hint="eastAsia" w:ascii="宋体" w:hAnsi="宋体" w:eastAsia="宋体" w:cs="宋体"/>
                <w:b/>
                <w:bCs w:val="0"/>
                <w:color w:val="auto"/>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441B1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总计</w:t>
            </w:r>
          </w:p>
        </w:tc>
      </w:tr>
      <w:tr w14:paraId="205437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7151A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sz w:val="20"/>
                <w:szCs w:val="20"/>
                <w:lang w:val="en-US"/>
              </w:rPr>
            </w:pPr>
            <w:r>
              <w:rPr>
                <w:rFonts w:hint="eastAsia" w:ascii="宋体" w:hAnsi="宋体" w:cs="宋体"/>
                <w:b/>
                <w:bCs w:val="0"/>
                <w:color w:val="auto"/>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BD59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A8D5A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67C61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8E65E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sz w:val="20"/>
                <w:szCs w:val="20"/>
                <w:lang w:val="en-US"/>
              </w:rPr>
            </w:pPr>
            <w:r>
              <w:rPr>
                <w:rFonts w:hint="eastAsia" w:ascii="宋体" w:hAnsi="宋体" w:cs="宋体"/>
                <w:b/>
                <w:bCs w:val="0"/>
                <w:color w:val="auto"/>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983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7993B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sz w:val="20"/>
                <w:szCs w:val="20"/>
                <w:lang w:val="en-US"/>
              </w:rPr>
            </w:pPr>
            <w:r>
              <w:rPr>
                <w:rFonts w:hint="eastAsia" w:ascii="宋体" w:hAnsi="宋体" w:cs="宋体"/>
                <w:b/>
                <w:bCs w:val="0"/>
                <w:color w:val="auto"/>
                <w:kern w:val="0"/>
                <w:sz w:val="20"/>
                <w:szCs w:val="20"/>
                <w:lang w:val="en-US" w:eastAsia="zh-CN" w:bidi="ar"/>
              </w:rPr>
              <w:t>1</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5FBC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22F0F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BB93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sz w:val="20"/>
                <w:szCs w:val="20"/>
              </w:rPr>
            </w:pPr>
            <w:r>
              <w:rPr>
                <w:rFonts w:hint="eastAsia" w:ascii="宋体" w:hAnsi="宋体" w:cs="宋体"/>
                <w:b/>
                <w:bCs w:val="0"/>
                <w:color w:val="auto"/>
                <w:kern w:val="0"/>
                <w:sz w:val="20"/>
                <w:szCs w:val="20"/>
                <w:lang w:val="en-US" w:eastAsia="zh-CN" w:bidi="ar"/>
              </w:rPr>
              <w:t>1</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53A38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0E70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sz w:val="20"/>
                <w:szCs w:val="20"/>
                <w:lang w:val="en-US"/>
              </w:rPr>
            </w:pPr>
            <w:r>
              <w:rPr>
                <w:rFonts w:hint="eastAsia" w:ascii="宋体" w:hAnsi="宋体" w:eastAsia="宋体" w:cs="宋体"/>
                <w:b/>
                <w:bCs w:val="0"/>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C722E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sz w:val="20"/>
                <w:szCs w:val="20"/>
              </w:rPr>
            </w:pPr>
            <w:r>
              <w:rPr>
                <w:rFonts w:hint="eastAsia" w:ascii="宋体" w:hAnsi="宋体" w:eastAsia="宋体" w:cs="宋体"/>
                <w:b/>
                <w:bCs w:val="0"/>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C8205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sz w:val="20"/>
                <w:szCs w:val="20"/>
                <w:lang w:val="en-US"/>
              </w:rPr>
            </w:pPr>
            <w:r>
              <w:rPr>
                <w:rFonts w:hint="eastAsia" w:ascii="宋体" w:hAnsi="宋体" w:cs="宋体"/>
                <w:b/>
                <w:bCs w:val="0"/>
                <w:color w:val="auto"/>
                <w:kern w:val="0"/>
                <w:sz w:val="20"/>
                <w:szCs w:val="20"/>
                <w:lang w:val="en-US" w:eastAsia="zh-CN" w:bidi="ar"/>
              </w:rPr>
              <w:t>1</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C36330C">
            <w:pPr>
              <w:jc w:val="center"/>
              <w:rPr>
                <w:rFonts w:hint="eastAsia" w:ascii="宋体" w:hAnsi="宋体" w:eastAsia="宋体" w:cs="宋体"/>
                <w:b/>
                <w:bCs w:val="0"/>
                <w:color w:val="auto"/>
                <w:sz w:val="20"/>
                <w:szCs w:val="20"/>
                <w:lang w:val="en-US" w:eastAsia="zh-CN"/>
              </w:rPr>
            </w:pPr>
            <w:r>
              <w:rPr>
                <w:rFonts w:hint="eastAsia" w:ascii="宋体" w:hAnsi="宋体" w:cs="宋体"/>
                <w:b/>
                <w:bCs w:val="0"/>
                <w:color w:val="auto"/>
                <w:sz w:val="20"/>
                <w:szCs w:val="20"/>
                <w:lang w:val="en-US" w:eastAsia="zh-CN"/>
              </w:rPr>
              <w:t>1</w:t>
            </w:r>
          </w:p>
        </w:tc>
      </w:tr>
    </w:tbl>
    <w:p w14:paraId="7BE5296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3" w:firstLineChars="200"/>
        <w:textAlignment w:val="auto"/>
        <w:rPr>
          <w:rFonts w:hint="eastAsia" w:ascii="方正黑体简体" w:eastAsia="方正黑体简体"/>
          <w:b/>
          <w:sz w:val="32"/>
          <w:szCs w:val="32"/>
        </w:rPr>
      </w:pPr>
      <w:r>
        <w:rPr>
          <w:rFonts w:hint="eastAsia" w:ascii="方正黑体简体" w:eastAsia="方正黑体简体"/>
          <w:b/>
          <w:sz w:val="32"/>
          <w:szCs w:val="32"/>
          <w:lang w:eastAsia="zh-CN"/>
        </w:rPr>
        <w:t>五、</w:t>
      </w:r>
      <w:r>
        <w:rPr>
          <w:rFonts w:hint="eastAsia" w:ascii="方正黑体简体" w:eastAsia="方正黑体简体"/>
          <w:b/>
          <w:sz w:val="32"/>
          <w:szCs w:val="32"/>
        </w:rPr>
        <w:t>存在的主要问题及改进情况</w:t>
      </w:r>
    </w:p>
    <w:p w14:paraId="44B15B1D">
      <w:pPr>
        <w:keepNext w:val="0"/>
        <w:keepLines w:val="0"/>
        <w:pageBreakBefore w:val="0"/>
        <w:widowControl w:val="0"/>
        <w:kinsoku/>
        <w:wordWrap/>
        <w:overflowPunct/>
        <w:topLinePunct w:val="0"/>
        <w:autoSpaceDE/>
        <w:autoSpaceDN/>
        <w:bidi w:val="0"/>
        <w:adjustRightInd/>
        <w:snapToGrid/>
        <w:spacing w:line="590" w:lineRule="exact"/>
        <w:ind w:leftChars="0" w:right="0" w:rightChars="0" w:firstLine="643" w:firstLineChars="200"/>
        <w:textAlignment w:val="auto"/>
        <w:rPr>
          <w:rFonts w:hint="eastAsia"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存在的问题：一是人员更迭引发的问题：由于业务人员的变更，新上任人员对上级部门关于政府信息公开的工作规定及流程缺乏深入了解，这在一定程度上影响了政府信息公开的效率和准确性。二是信息公开工作的专业性和规范性不足：目前，对信息公开工作的研究尚不够深入，专业性有待提升。同时，在信息发布的针对性和规范化方面也存在一定不足，需要进一步完善。</w:t>
      </w:r>
    </w:p>
    <w:p w14:paraId="6A941B37">
      <w:pPr>
        <w:keepNext w:val="0"/>
        <w:keepLines w:val="0"/>
        <w:pageBreakBefore w:val="0"/>
        <w:widowControl w:val="0"/>
        <w:kinsoku/>
        <w:wordWrap/>
        <w:overflowPunct/>
        <w:topLinePunct w:val="0"/>
        <w:autoSpaceDE/>
        <w:autoSpaceDN/>
        <w:bidi w:val="0"/>
        <w:adjustRightInd/>
        <w:snapToGrid/>
        <w:spacing w:line="590" w:lineRule="exact"/>
        <w:ind w:leftChars="0" w:right="0" w:rightChars="0" w:firstLine="643" w:firstLineChars="200"/>
        <w:textAlignment w:val="auto"/>
        <w:rPr>
          <w:rFonts w:hint="eastAsia" w:eastAsia="方正仿宋简体" w:cs="Times New Roman"/>
          <w:b/>
          <w:color w:val="auto"/>
          <w:sz w:val="32"/>
          <w:szCs w:val="32"/>
          <w:highlight w:val="none"/>
          <w:lang w:val="en-US" w:eastAsia="zh-CN"/>
        </w:rPr>
      </w:pPr>
      <w:r>
        <w:rPr>
          <w:rFonts w:hint="eastAsia" w:eastAsia="方正仿宋简体" w:cs="Times New Roman"/>
          <w:b/>
          <w:color w:val="000000"/>
          <w:sz w:val="32"/>
          <w:szCs w:val="32"/>
          <w:lang w:val="en-US" w:eastAsia="zh-CN"/>
        </w:rPr>
        <w:t>改进措施：一是提升政治站位，强化公开意识：将进一步提高对政务信息公开工作的重视程度，严格落实《中华人民共和国政府信息公开条例》，切实增强公开意识和能力，确保政府信息公开工作的严谨性和实效性。二是优化人员配置，加强队伍建设：针对人员更迭带来的问题，将积极配强工作力量，确保有足够的专业人员投入到政府信息公开工作中。同时，将加强对工作人员的培训和管理，提高其业务水平和综合素质。三是加强业务培训，提升专业水平：将加大对工作人员的业务培训力度，重点加强政府信息公开工作相关法规、政策和流程的培训，提升其在政府信息公开工作中的业务水平和实际操作能力。同时，将进一步规范和完善政府信息公开的内容和形式，确保广大人民群众的知情权得到</w:t>
      </w:r>
      <w:r>
        <w:rPr>
          <w:rFonts w:hint="eastAsia" w:eastAsia="方正仿宋简体" w:cs="Times New Roman"/>
          <w:b/>
          <w:color w:val="auto"/>
          <w:sz w:val="32"/>
          <w:szCs w:val="32"/>
          <w:highlight w:val="none"/>
          <w:lang w:val="en-US" w:eastAsia="zh-CN"/>
        </w:rPr>
        <w:t>有效保障。</w:t>
      </w:r>
    </w:p>
    <w:p w14:paraId="4F613E2F">
      <w:pPr>
        <w:keepNext w:val="0"/>
        <w:keepLines w:val="0"/>
        <w:pageBreakBefore w:val="0"/>
        <w:widowControl w:val="0"/>
        <w:kinsoku/>
        <w:wordWrap/>
        <w:overflowPunct/>
        <w:topLinePunct w:val="0"/>
        <w:autoSpaceDE/>
        <w:autoSpaceDN/>
        <w:bidi w:val="0"/>
        <w:adjustRightInd/>
        <w:snapToGrid/>
        <w:spacing w:line="590" w:lineRule="exact"/>
        <w:ind w:leftChars="0" w:right="0" w:rightChars="0" w:firstLine="643" w:firstLineChars="200"/>
        <w:textAlignment w:val="auto"/>
        <w:rPr>
          <w:rFonts w:hint="default" w:ascii="Times New Roman" w:hAnsi="Times New Roman" w:eastAsia="方正仿宋简体" w:cs="Times New Roman"/>
          <w:b/>
          <w:color w:val="auto"/>
          <w:sz w:val="32"/>
          <w:szCs w:val="32"/>
          <w:highlight w:val="none"/>
          <w:lang w:val="en-US" w:eastAsia="zh-CN"/>
        </w:rPr>
      </w:pPr>
      <w:r>
        <w:rPr>
          <w:rFonts w:hint="eastAsia" w:ascii="方正黑体简体" w:eastAsia="方正黑体简体"/>
          <w:b/>
          <w:color w:val="auto"/>
          <w:sz w:val="32"/>
          <w:szCs w:val="32"/>
          <w:highlight w:val="none"/>
        </w:rPr>
        <w:t>六、其他需要报告的事项</w:t>
      </w:r>
    </w:p>
    <w:p w14:paraId="119907C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3" w:firstLineChars="200"/>
        <w:textAlignment w:val="auto"/>
        <w:rPr>
          <w:rFonts w:hint="default" w:ascii="仿宋_GB2312" w:eastAsia="仿宋_GB2312"/>
          <w:b/>
          <w:bCs w:val="0"/>
          <w:color w:val="auto"/>
          <w:sz w:val="32"/>
          <w:szCs w:val="32"/>
          <w:highlight w:val="none"/>
          <w:lang w:val="en-US" w:eastAsia="zh-CN"/>
        </w:rPr>
      </w:pPr>
      <w:r>
        <w:rPr>
          <w:rFonts w:hint="eastAsia" w:ascii="仿宋_GB2312" w:hAnsi="Calibri" w:eastAsia="仿宋_GB2312" w:cs="Times New Roman"/>
          <w:b/>
          <w:bCs w:val="0"/>
          <w:color w:val="auto"/>
          <w:kern w:val="2"/>
          <w:sz w:val="32"/>
          <w:szCs w:val="32"/>
          <w:highlight w:val="none"/>
          <w:lang w:val="en-US" w:eastAsia="zh-CN" w:bidi="ar-SA"/>
        </w:rPr>
        <w:t>（一）</w:t>
      </w:r>
      <w:r>
        <w:rPr>
          <w:rFonts w:ascii="仿宋_GB2312" w:eastAsia="仿宋_GB2312"/>
          <w:b/>
          <w:bCs w:val="0"/>
          <w:color w:val="auto"/>
          <w:sz w:val="32"/>
          <w:szCs w:val="32"/>
          <w:highlight w:val="none"/>
        </w:rPr>
        <w:t>依据《政府信息公开信息处理费管理办法》收取信息处理费的情况</w:t>
      </w:r>
      <w:r>
        <w:rPr>
          <w:rFonts w:hint="eastAsia" w:ascii="仿宋_GB2312" w:eastAsia="仿宋_GB2312"/>
          <w:b/>
          <w:bCs w:val="0"/>
          <w:color w:val="auto"/>
          <w:sz w:val="32"/>
          <w:szCs w:val="32"/>
          <w:highlight w:val="none"/>
          <w:lang w:eastAsia="zh-CN"/>
        </w:rPr>
        <w:t>：</w:t>
      </w:r>
    </w:p>
    <w:p w14:paraId="5A8159CA">
      <w:pPr>
        <w:keepNext w:val="0"/>
        <w:keepLines w:val="0"/>
        <w:pageBreakBefore w:val="0"/>
        <w:widowControl w:val="0"/>
        <w:kinsoku/>
        <w:wordWrap/>
        <w:overflowPunct/>
        <w:topLinePunct w:val="0"/>
        <w:autoSpaceDE/>
        <w:autoSpaceDN/>
        <w:bidi w:val="0"/>
        <w:adjustRightInd/>
        <w:snapToGrid/>
        <w:spacing w:line="590" w:lineRule="exact"/>
        <w:ind w:leftChars="0" w:right="0" w:rightChars="0" w:firstLine="643" w:firstLineChars="200"/>
        <w:textAlignment w:val="auto"/>
        <w:rPr>
          <w:rFonts w:hint="default" w:ascii="仿宋_GB2312" w:eastAsia="仿宋_GB2312"/>
          <w:b/>
          <w:bCs w:val="0"/>
          <w:color w:val="auto"/>
          <w:sz w:val="32"/>
          <w:szCs w:val="32"/>
          <w:highlight w:val="none"/>
          <w:lang w:val="en-US" w:eastAsia="zh-CN"/>
        </w:rPr>
      </w:pPr>
      <w:r>
        <w:rPr>
          <w:rFonts w:hint="default" w:ascii="Times New Roman" w:hAnsi="Times New Roman" w:eastAsia="方正仿宋简体" w:cs="Times New Roman"/>
          <w:b/>
          <w:color w:val="auto"/>
          <w:sz w:val="32"/>
          <w:szCs w:val="32"/>
          <w:highlight w:val="none"/>
          <w:lang w:val="en-US" w:eastAsia="zh-CN"/>
        </w:rPr>
        <w:t>202</w:t>
      </w:r>
      <w:r>
        <w:rPr>
          <w:rFonts w:hint="eastAsia" w:eastAsia="方正仿宋简体" w:cs="Times New Roman"/>
          <w:b/>
          <w:color w:val="auto"/>
          <w:sz w:val="32"/>
          <w:szCs w:val="32"/>
          <w:highlight w:val="none"/>
          <w:lang w:val="en-US" w:eastAsia="zh-CN"/>
        </w:rPr>
        <w:t>4</w:t>
      </w:r>
      <w:r>
        <w:rPr>
          <w:rFonts w:hint="default" w:ascii="Times New Roman" w:hAnsi="Times New Roman" w:eastAsia="方正仿宋简体" w:cs="Times New Roman"/>
          <w:b/>
          <w:color w:val="auto"/>
          <w:sz w:val="32"/>
          <w:szCs w:val="32"/>
          <w:highlight w:val="none"/>
          <w:lang w:val="en-US" w:eastAsia="zh-CN"/>
        </w:rPr>
        <w:t>年，石桥镇人民政府在开展政务公开工作中，未收取任何信息处理费。</w:t>
      </w:r>
    </w:p>
    <w:p w14:paraId="1BB6BB3F">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right="0" w:rightChars="0" w:firstLine="643" w:firstLineChars="200"/>
        <w:textAlignment w:val="auto"/>
        <w:rPr>
          <w:rFonts w:hint="eastAsia" w:ascii="仿宋_GB2312" w:eastAsia="仿宋_GB2312"/>
          <w:b/>
          <w:bCs w:val="0"/>
          <w:color w:val="auto"/>
          <w:sz w:val="32"/>
          <w:szCs w:val="32"/>
          <w:highlight w:val="none"/>
          <w:lang w:eastAsia="zh-CN"/>
        </w:rPr>
      </w:pPr>
      <w:r>
        <w:rPr>
          <w:rFonts w:ascii="仿宋_GB2312" w:eastAsia="仿宋_GB2312"/>
          <w:b/>
          <w:bCs w:val="0"/>
          <w:color w:val="auto"/>
          <w:sz w:val="32"/>
          <w:szCs w:val="32"/>
          <w:highlight w:val="none"/>
        </w:rPr>
        <w:t>本行政机关落实上级年度政务公开工作要点情况</w:t>
      </w:r>
      <w:r>
        <w:rPr>
          <w:rFonts w:hint="eastAsia" w:ascii="仿宋_GB2312" w:eastAsia="仿宋_GB2312"/>
          <w:b/>
          <w:bCs w:val="0"/>
          <w:color w:val="auto"/>
          <w:sz w:val="32"/>
          <w:szCs w:val="32"/>
          <w:highlight w:val="none"/>
          <w:lang w:eastAsia="zh-CN"/>
        </w:rPr>
        <w:t>：</w:t>
      </w:r>
    </w:p>
    <w:p w14:paraId="006DAD3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3" w:firstLineChars="200"/>
        <w:textAlignment w:val="auto"/>
        <w:rPr>
          <w:rFonts w:hint="eastAsia" w:ascii="仿宋_GB2312" w:hAnsi="Calibri" w:eastAsia="仿宋_GB2312" w:cs="Times New Roman"/>
          <w:b/>
          <w:bCs w:val="0"/>
          <w:color w:val="auto"/>
          <w:kern w:val="2"/>
          <w:sz w:val="32"/>
          <w:szCs w:val="32"/>
          <w:highlight w:val="none"/>
          <w:lang w:val="en-US" w:eastAsia="zh-CN" w:bidi="ar-SA"/>
        </w:rPr>
      </w:pPr>
      <w:r>
        <w:rPr>
          <w:rFonts w:hint="default" w:ascii="Times New Roman" w:hAnsi="Times New Roman" w:eastAsia="方正仿宋简体" w:cs="Times New Roman"/>
          <w:b/>
          <w:color w:val="auto"/>
          <w:sz w:val="32"/>
          <w:szCs w:val="32"/>
          <w:highlight w:val="none"/>
          <w:lang w:val="en-US" w:eastAsia="zh-CN"/>
        </w:rPr>
        <w:t>202</w:t>
      </w:r>
      <w:r>
        <w:rPr>
          <w:rFonts w:hint="eastAsia" w:eastAsia="方正仿宋简体" w:cs="Times New Roman"/>
          <w:b/>
          <w:color w:val="auto"/>
          <w:sz w:val="32"/>
          <w:szCs w:val="32"/>
          <w:highlight w:val="none"/>
          <w:lang w:val="en-US" w:eastAsia="zh-CN"/>
        </w:rPr>
        <w:t>4</w:t>
      </w:r>
      <w:r>
        <w:rPr>
          <w:rFonts w:hint="default" w:ascii="Times New Roman" w:hAnsi="Times New Roman" w:eastAsia="方正仿宋简体" w:cs="Times New Roman"/>
          <w:b/>
          <w:color w:val="auto"/>
          <w:sz w:val="32"/>
          <w:szCs w:val="32"/>
          <w:highlight w:val="none"/>
          <w:lang w:val="en-US" w:eastAsia="zh-CN"/>
        </w:rPr>
        <w:t>年，石桥镇人民政府</w:t>
      </w:r>
      <w:r>
        <w:rPr>
          <w:rFonts w:hint="eastAsia" w:ascii="仿宋_GB2312" w:eastAsia="仿宋_GB2312"/>
          <w:b/>
          <w:bCs w:val="0"/>
          <w:color w:val="auto"/>
          <w:sz w:val="32"/>
          <w:szCs w:val="32"/>
          <w:highlight w:val="none"/>
          <w:lang w:eastAsia="zh-CN"/>
        </w:rPr>
        <w:t>已全面落实上级年度政务公开工作要点，具体包括：加强政策解读和回应关切，提升政策透明度；扩大公众参与，增强决策公开；深化重点领域信息公开，加强监督监管；优化政务服务流程，提高服务效能；强化工作保障，确保政务公开工作有序推进。通过这些措施，有效提升了政务公开的质量和实效。</w:t>
      </w:r>
      <w:bookmarkStart w:id="0" w:name="_GoBack"/>
      <w:bookmarkEnd w:id="0"/>
    </w:p>
    <w:p w14:paraId="7F999E28">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right="0" w:rightChars="0" w:firstLine="643" w:firstLineChars="200"/>
        <w:textAlignment w:val="auto"/>
        <w:rPr>
          <w:rFonts w:hint="eastAsia" w:ascii="仿宋_GB2312" w:eastAsia="仿宋_GB2312"/>
          <w:b/>
          <w:bCs w:val="0"/>
          <w:color w:val="auto"/>
          <w:sz w:val="32"/>
          <w:szCs w:val="32"/>
          <w:highlight w:val="none"/>
          <w:lang w:eastAsia="zh-CN"/>
        </w:rPr>
      </w:pPr>
      <w:r>
        <w:rPr>
          <w:rFonts w:ascii="仿宋_GB2312" w:eastAsia="仿宋_GB2312"/>
          <w:b/>
          <w:bCs w:val="0"/>
          <w:color w:val="auto"/>
          <w:sz w:val="32"/>
          <w:szCs w:val="32"/>
          <w:highlight w:val="none"/>
        </w:rPr>
        <w:t>本行政机关人大代表建议和政协提案办理结果公开情况</w:t>
      </w:r>
      <w:r>
        <w:rPr>
          <w:rFonts w:hint="eastAsia" w:ascii="仿宋_GB2312" w:eastAsia="仿宋_GB2312"/>
          <w:b/>
          <w:bCs w:val="0"/>
          <w:color w:val="auto"/>
          <w:sz w:val="32"/>
          <w:szCs w:val="32"/>
          <w:highlight w:val="none"/>
          <w:lang w:eastAsia="zh-CN"/>
        </w:rPr>
        <w:t>：</w:t>
      </w:r>
    </w:p>
    <w:p w14:paraId="6F425E2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3" w:firstLineChars="200"/>
        <w:textAlignment w:val="auto"/>
        <w:rPr>
          <w:rFonts w:hint="eastAsia" w:ascii="仿宋_GB2312" w:eastAsia="仿宋_GB2312"/>
          <w:b/>
          <w:bCs w:val="0"/>
          <w:color w:val="auto"/>
          <w:sz w:val="32"/>
          <w:szCs w:val="32"/>
          <w:highlight w:val="none"/>
          <w:lang w:eastAsia="zh-CN"/>
        </w:rPr>
      </w:pPr>
      <w:r>
        <w:rPr>
          <w:rFonts w:hint="default" w:ascii="仿宋_GB2312" w:eastAsia="仿宋_GB2312"/>
          <w:b/>
          <w:bCs w:val="0"/>
          <w:color w:val="auto"/>
          <w:sz w:val="32"/>
          <w:szCs w:val="32"/>
          <w:highlight w:val="none"/>
          <w:lang w:val="en-US" w:eastAsia="zh-CN"/>
        </w:rPr>
        <w:t>202</w:t>
      </w:r>
      <w:r>
        <w:rPr>
          <w:rFonts w:hint="eastAsia" w:ascii="仿宋_GB2312" w:eastAsia="仿宋_GB2312"/>
          <w:b/>
          <w:bCs w:val="0"/>
          <w:color w:val="auto"/>
          <w:sz w:val="32"/>
          <w:szCs w:val="32"/>
          <w:highlight w:val="none"/>
          <w:lang w:val="en-US" w:eastAsia="zh-CN"/>
        </w:rPr>
        <w:t>4</w:t>
      </w:r>
      <w:r>
        <w:rPr>
          <w:rFonts w:hint="default" w:ascii="仿宋_GB2312" w:eastAsia="仿宋_GB2312"/>
          <w:b/>
          <w:bCs w:val="0"/>
          <w:color w:val="auto"/>
          <w:sz w:val="32"/>
          <w:szCs w:val="32"/>
          <w:highlight w:val="none"/>
          <w:lang w:val="en-US" w:eastAsia="zh-CN"/>
        </w:rPr>
        <w:t>年，石桥镇人民政府</w:t>
      </w:r>
      <w:r>
        <w:rPr>
          <w:rFonts w:hint="eastAsia" w:ascii="仿宋_GB2312" w:eastAsia="仿宋_GB2312"/>
          <w:b/>
          <w:bCs w:val="0"/>
          <w:color w:val="auto"/>
          <w:sz w:val="32"/>
          <w:szCs w:val="32"/>
          <w:highlight w:val="none"/>
          <w:lang w:eastAsia="zh-CN"/>
        </w:rPr>
        <w:t>在本年度内未收到人大代表建议或政协提案，或相关建议和提案的办理结果因涉及保密、个人隐私等事宜不宜公开，因此无办理结果公开情况。</w:t>
      </w:r>
    </w:p>
    <w:p w14:paraId="3D727DA3">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left="0" w:leftChars="0" w:right="0" w:rightChars="0" w:firstLine="643" w:firstLineChars="200"/>
        <w:textAlignment w:val="auto"/>
        <w:rPr>
          <w:rFonts w:hint="eastAsia" w:ascii="仿宋_GB2312" w:eastAsia="仿宋_GB2312"/>
          <w:b/>
          <w:bCs w:val="0"/>
          <w:color w:val="auto"/>
          <w:sz w:val="32"/>
          <w:szCs w:val="32"/>
          <w:highlight w:val="none"/>
          <w:lang w:eastAsia="zh-CN"/>
        </w:rPr>
      </w:pPr>
      <w:r>
        <w:rPr>
          <w:rFonts w:ascii="仿宋_GB2312" w:eastAsia="仿宋_GB2312"/>
          <w:b/>
          <w:bCs w:val="0"/>
          <w:color w:val="auto"/>
          <w:sz w:val="32"/>
          <w:szCs w:val="32"/>
          <w:highlight w:val="none"/>
        </w:rPr>
        <w:t>本行政机关年度政务公开工作创新情况</w:t>
      </w:r>
      <w:r>
        <w:rPr>
          <w:rFonts w:hint="eastAsia" w:ascii="仿宋_GB2312" w:eastAsia="仿宋_GB2312"/>
          <w:b/>
          <w:bCs w:val="0"/>
          <w:color w:val="auto"/>
          <w:sz w:val="32"/>
          <w:szCs w:val="32"/>
          <w:highlight w:val="none"/>
          <w:lang w:eastAsia="zh-CN"/>
        </w:rPr>
        <w:t>：</w:t>
      </w:r>
    </w:p>
    <w:p w14:paraId="37AF835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43" w:firstLineChars="200"/>
        <w:textAlignment w:val="auto"/>
      </w:pPr>
      <w:r>
        <w:rPr>
          <w:rFonts w:hint="default" w:ascii="仿宋_GB2312" w:eastAsia="仿宋_GB2312"/>
          <w:b/>
          <w:bCs w:val="0"/>
          <w:color w:val="auto"/>
          <w:sz w:val="32"/>
          <w:szCs w:val="32"/>
          <w:highlight w:val="none"/>
          <w:lang w:val="en-US" w:eastAsia="zh-CN"/>
        </w:rPr>
        <w:t>202</w:t>
      </w:r>
      <w:r>
        <w:rPr>
          <w:rFonts w:hint="eastAsia" w:ascii="仿宋_GB2312" w:eastAsia="仿宋_GB2312"/>
          <w:b/>
          <w:bCs w:val="0"/>
          <w:color w:val="auto"/>
          <w:sz w:val="32"/>
          <w:szCs w:val="32"/>
          <w:highlight w:val="none"/>
          <w:lang w:val="en-US" w:eastAsia="zh-CN"/>
        </w:rPr>
        <w:t>4</w:t>
      </w:r>
      <w:r>
        <w:rPr>
          <w:rFonts w:hint="default" w:ascii="仿宋_GB2312" w:eastAsia="仿宋_GB2312"/>
          <w:b/>
          <w:bCs w:val="0"/>
          <w:color w:val="auto"/>
          <w:sz w:val="32"/>
          <w:szCs w:val="32"/>
          <w:highlight w:val="none"/>
          <w:lang w:val="en-US" w:eastAsia="zh-CN"/>
        </w:rPr>
        <w:t>年，石桥镇人民政府</w:t>
      </w:r>
      <w:r>
        <w:rPr>
          <w:rFonts w:hint="eastAsia" w:ascii="仿宋_GB2312" w:eastAsia="仿宋_GB2312"/>
          <w:b/>
          <w:bCs w:val="0"/>
          <w:color w:val="auto"/>
          <w:sz w:val="32"/>
          <w:szCs w:val="32"/>
          <w:highlight w:val="none"/>
          <w:lang w:eastAsia="zh-CN"/>
        </w:rPr>
        <w:t>在</w:t>
      </w:r>
      <w:r>
        <w:rPr>
          <w:rFonts w:hint="eastAsia" w:ascii="仿宋_GB2312" w:eastAsia="仿宋_GB2312"/>
          <w:b/>
          <w:bCs w:val="0"/>
          <w:color w:val="auto"/>
          <w:sz w:val="32"/>
          <w:szCs w:val="32"/>
          <w:highlight w:val="none"/>
          <w:lang w:val="en-US" w:eastAsia="zh-CN"/>
        </w:rPr>
        <w:t>在政务公开工作方面主要侧重于巩固和提升现有工作成效，确保政务公开工作的规范性和透明度。在创新方面，尚未实施具有突破性的新举措或项目。我们将继续关注政务公开领域的最新动态和最佳实践，为未来的创新工作积累经验，以期在后续年份中推出更具影响力的创新举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003D1"/>
    <w:multiLevelType w:val="singleLevel"/>
    <w:tmpl w:val="879003D1"/>
    <w:lvl w:ilvl="0" w:tentative="0">
      <w:start w:val="3"/>
      <w:numFmt w:val="chineseCounting"/>
      <w:suff w:val="nothing"/>
      <w:lvlText w:val="（%1）"/>
      <w:lvlJc w:val="left"/>
      <w:pPr>
        <w:ind w:left="357"/>
      </w:pPr>
      <w:rPr>
        <w:rFonts w:hint="eastAsia"/>
      </w:rPr>
    </w:lvl>
  </w:abstractNum>
  <w:abstractNum w:abstractNumId="1">
    <w:nsid w:val="C8A496B3"/>
    <w:multiLevelType w:val="singleLevel"/>
    <w:tmpl w:val="C8A496B3"/>
    <w:lvl w:ilvl="0" w:tentative="0">
      <w:start w:val="1"/>
      <w:numFmt w:val="chineseCounting"/>
      <w:suff w:val="nothing"/>
      <w:lvlText w:val="%1、"/>
      <w:lvlJc w:val="left"/>
      <w:rPr>
        <w:rFonts w:hint="eastAsia"/>
      </w:rPr>
    </w:lvl>
  </w:abstractNum>
  <w:abstractNum w:abstractNumId="2">
    <w:nsid w:val="E234B836"/>
    <w:multiLevelType w:val="singleLevel"/>
    <w:tmpl w:val="E234B836"/>
    <w:lvl w:ilvl="0" w:tentative="0">
      <w:start w:val="4"/>
      <w:numFmt w:val="chineseCounting"/>
      <w:suff w:val="nothing"/>
      <w:lvlText w:val="%1、"/>
      <w:lvlJc w:val="left"/>
      <w:rPr>
        <w:rFonts w:hint="eastAsia"/>
      </w:rPr>
    </w:lvl>
  </w:abstractNum>
  <w:abstractNum w:abstractNumId="3">
    <w:nsid w:val="5EA501DE"/>
    <w:multiLevelType w:val="singleLevel"/>
    <w:tmpl w:val="5EA501DE"/>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liYzEzMmI0OWY1YTlhNjlmMWE1MzRkMWNiMWEifQ=="/>
  </w:docVars>
  <w:rsids>
    <w:rsidRoot w:val="7BE7134D"/>
    <w:rsid w:val="04C954B6"/>
    <w:rsid w:val="0B344594"/>
    <w:rsid w:val="1511143A"/>
    <w:rsid w:val="1681415A"/>
    <w:rsid w:val="1DCF0496"/>
    <w:rsid w:val="237E2BC9"/>
    <w:rsid w:val="241F72E1"/>
    <w:rsid w:val="280328D0"/>
    <w:rsid w:val="2DF570B3"/>
    <w:rsid w:val="301D6A92"/>
    <w:rsid w:val="304A524D"/>
    <w:rsid w:val="36E14EFD"/>
    <w:rsid w:val="3D826E7B"/>
    <w:rsid w:val="3E445D1D"/>
    <w:rsid w:val="3E7D73EF"/>
    <w:rsid w:val="3F746D6C"/>
    <w:rsid w:val="44501A81"/>
    <w:rsid w:val="47E41EA1"/>
    <w:rsid w:val="4DD77671"/>
    <w:rsid w:val="52BC7C45"/>
    <w:rsid w:val="5B413A7A"/>
    <w:rsid w:val="61C40F61"/>
    <w:rsid w:val="68C95E49"/>
    <w:rsid w:val="6C4D7E13"/>
    <w:rsid w:val="6C7E3DE7"/>
    <w:rsid w:val="6DCD6BB0"/>
    <w:rsid w:val="757F1D79"/>
    <w:rsid w:val="7BE7134D"/>
    <w:rsid w:val="7E47550A"/>
    <w:rsid w:val="7ECF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2903</Words>
  <Characters>2992</Characters>
  <Lines>0</Lines>
  <Paragraphs>0</Paragraphs>
  <TotalTime>3</TotalTime>
  <ScaleCrop>false</ScaleCrop>
  <LinksUpToDate>false</LinksUpToDate>
  <CharactersWithSpaces>3006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2023-02-09T06:57:00Z</dcterms:created>
  <dc:creator>颜丽～</dc:creator>
  <cp:lastModifiedBy>WPS_1668583512</cp:lastModifiedBy>
  <cp:lastPrinted>2025-01-20T01:11:00Z</cp:lastPrinted>
  <dcterms:modified xsi:type="dcterms:W3CDTF">2025-01-27T06:20:45Z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31221D9E635F41DB9634273AC1ED5FB2_13</vt:lpwstr>
  </property>
  <property fmtid="{D5CDD505-2E9C-101B-9397-08002B2CF9AE}" pid="4" name="KSOTemplateDocerSaveRecord">
    <vt:lpwstr>eyJoZGlkIjoiOWU4ZGM4ZDI1MDVkYzNlMjZhYjJjNjgwMzNjNWY5ZmIiLCJ1c2VySWQiOiIxNDM3NDA2NzQwIn0=</vt:lpwstr>
  </property>
</Properties>
</file>