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spacing w:line="540" w:lineRule="exact"/>
        <w:rPr>
          <w:rFonts w:ascii="黑体" w:hAnsi="黑体" w:eastAsia="黑体" w:cs="Times New Roman"/>
          <w:color w:val="auto"/>
          <w:sz w:val="32"/>
          <w:szCs w:val="32"/>
        </w:rPr>
      </w:pPr>
      <w:r>
        <w:rPr>
          <w:rFonts w:ascii="黑体" w:hAnsi="黑体" w:eastAsia="黑体" w:cs="Times New Roman"/>
          <w:color w:val="auto"/>
          <w:sz w:val="32"/>
          <w:szCs w:val="32"/>
        </w:rPr>
        <w:t>附件：</w:t>
      </w:r>
    </w:p>
    <w:p>
      <w:pPr>
        <w:autoSpaceDE w:val="0"/>
        <w:spacing w:line="540" w:lineRule="exact"/>
        <w:jc w:val="center"/>
        <w:rPr>
          <w:rFonts w:ascii="黑体" w:hAnsi="黑体" w:eastAsia="黑体" w:cs="Times New Roman"/>
          <w:color w:val="auto"/>
          <w:sz w:val="32"/>
          <w:szCs w:val="32"/>
        </w:rPr>
      </w:pPr>
    </w:p>
    <w:p>
      <w:pPr>
        <w:autoSpaceDE w:val="0"/>
        <w:spacing w:line="540" w:lineRule="exact"/>
        <w:jc w:val="center"/>
        <w:rPr>
          <w:rFonts w:ascii="黑体" w:hAnsi="黑体" w:eastAsia="黑体" w:cs="Times New Roman"/>
          <w:color w:val="auto"/>
          <w:sz w:val="44"/>
          <w:szCs w:val="44"/>
        </w:rPr>
      </w:pPr>
      <w:bookmarkStart w:id="0" w:name="_GoBack"/>
      <w:r>
        <w:rPr>
          <w:rFonts w:ascii="黑体" w:hAnsi="黑体" w:eastAsia="黑体" w:cs="Times New Roman"/>
          <w:color w:val="auto"/>
          <w:sz w:val="44"/>
          <w:szCs w:val="44"/>
        </w:rPr>
        <w:t>2022年太白湖新区引进急需紧缺人才</w:t>
      </w:r>
      <w:r>
        <w:rPr>
          <w:rFonts w:hint="eastAsia" w:ascii="黑体" w:hAnsi="黑体" w:eastAsia="黑体" w:cs="Times New Roman"/>
          <w:color w:val="auto"/>
          <w:sz w:val="44"/>
          <w:szCs w:val="44"/>
        </w:rPr>
        <w:t>线上专业测试须知</w:t>
      </w:r>
    </w:p>
    <w:bookmarkEnd w:id="0"/>
    <w:p>
      <w:pPr>
        <w:autoSpaceDE w:val="0"/>
        <w:spacing w:line="540" w:lineRule="exact"/>
        <w:ind w:firstLine="640" w:firstLineChars="200"/>
        <w:rPr>
          <w:rFonts w:ascii="黑体" w:hAnsi="黑体" w:eastAsia="黑体" w:cs="Times New Roman"/>
          <w:color w:val="auto"/>
          <w:sz w:val="32"/>
          <w:szCs w:val="32"/>
        </w:rPr>
      </w:pPr>
    </w:p>
    <w:p>
      <w:pPr>
        <w:autoSpaceDE w:val="0"/>
        <w:spacing w:line="540" w:lineRule="exact"/>
        <w:ind w:firstLine="640" w:firstLineChars="200"/>
        <w:rPr>
          <w:rFonts w:ascii="黑体" w:hAnsi="黑体" w:eastAsia="黑体" w:cs="Times New Roman"/>
          <w:color w:val="auto"/>
          <w:sz w:val="32"/>
          <w:szCs w:val="32"/>
        </w:rPr>
      </w:pPr>
      <w:r>
        <w:rPr>
          <w:rFonts w:ascii="黑体" w:hAnsi="黑体" w:eastAsia="黑体" w:cs="Times New Roman"/>
          <w:color w:val="auto"/>
          <w:sz w:val="32"/>
          <w:szCs w:val="32"/>
        </w:rPr>
        <w:t>本次引才采取线上专业测试的形式进行</w:t>
      </w:r>
      <w:r>
        <w:rPr>
          <w:rFonts w:hint="eastAsia" w:ascii="黑体" w:hAnsi="黑体" w:eastAsia="黑体" w:cs="Times New Roman"/>
          <w:color w:val="auto"/>
          <w:sz w:val="32"/>
          <w:szCs w:val="32"/>
        </w:rPr>
        <w:t>，考生须在独立、安静的</w:t>
      </w:r>
      <w:r>
        <w:rPr>
          <w:rFonts w:ascii="黑体" w:hAnsi="黑体" w:eastAsia="黑体" w:cs="Times New Roman"/>
          <w:color w:val="auto"/>
          <w:sz w:val="32"/>
          <w:szCs w:val="32"/>
        </w:rPr>
        <w:t>环境中通过自备的电脑登录线上专业测试系统（推荐使用谷歌浏览器、电脑需带摄像头），同时使用</w:t>
      </w:r>
      <w:r>
        <w:rPr>
          <w:rFonts w:hint="eastAsia" w:ascii="黑体" w:hAnsi="黑体" w:eastAsia="黑体" w:cs="Times New Roman"/>
          <w:color w:val="auto"/>
          <w:sz w:val="32"/>
          <w:szCs w:val="32"/>
        </w:rPr>
        <w:t>监考</w:t>
      </w:r>
      <w:r>
        <w:rPr>
          <w:rFonts w:ascii="黑体" w:hAnsi="黑体" w:eastAsia="黑体" w:cs="Times New Roman"/>
          <w:color w:val="auto"/>
          <w:sz w:val="32"/>
          <w:szCs w:val="32"/>
        </w:rPr>
        <w:t>端设备下载“腾讯会议”进行专业测试监考，通过电脑端答题、</w:t>
      </w:r>
      <w:r>
        <w:rPr>
          <w:rFonts w:hint="eastAsia" w:ascii="黑体" w:hAnsi="黑体" w:eastAsia="黑体" w:cs="Times New Roman"/>
          <w:color w:val="auto"/>
          <w:sz w:val="32"/>
          <w:szCs w:val="32"/>
        </w:rPr>
        <w:t>腾讯会议</w:t>
      </w:r>
      <w:r>
        <w:rPr>
          <w:rFonts w:ascii="黑体" w:hAnsi="黑体" w:eastAsia="黑体" w:cs="Times New Roman"/>
          <w:color w:val="auto"/>
          <w:sz w:val="32"/>
          <w:szCs w:val="32"/>
        </w:rPr>
        <w:t>进行监考视频拍摄相结合的方式参加线上专业测试。请各位考生</w:t>
      </w:r>
      <w:r>
        <w:rPr>
          <w:rFonts w:hint="eastAsia" w:ascii="黑体" w:hAnsi="黑体" w:eastAsia="黑体" w:cs="Times New Roman"/>
          <w:color w:val="auto"/>
          <w:sz w:val="32"/>
          <w:szCs w:val="32"/>
        </w:rPr>
        <w:t>按照本须知内容，提前做好专业测试准备。</w:t>
      </w:r>
    </w:p>
    <w:p>
      <w:pPr>
        <w:autoSpaceDE w:val="0"/>
        <w:spacing w:line="540" w:lineRule="exact"/>
        <w:ind w:firstLine="640" w:firstLineChars="200"/>
        <w:rPr>
          <w:rFonts w:ascii="黑体" w:hAnsi="黑体" w:eastAsia="黑体" w:cs="Times New Roman"/>
          <w:color w:val="auto"/>
          <w:sz w:val="32"/>
          <w:szCs w:val="32"/>
        </w:rPr>
      </w:pPr>
      <w:r>
        <w:rPr>
          <w:rFonts w:hint="eastAsia" w:ascii="黑体" w:hAnsi="黑体" w:eastAsia="黑体" w:cs="Times New Roman"/>
          <w:color w:val="auto"/>
          <w:sz w:val="32"/>
          <w:szCs w:val="32"/>
        </w:rPr>
        <w:t>一、专业测试时间</w:t>
      </w:r>
    </w:p>
    <w:p>
      <w:pPr>
        <w:widowControl/>
        <w:spacing w:before="0" w:beforeAutospacing="0" w:after="0" w:afterAutospacing="0" w:line="540" w:lineRule="atLeast"/>
        <w:ind w:firstLine="645"/>
        <w:jc w:val="left"/>
        <w:rPr>
          <w:rFonts w:ascii="黑体" w:hAnsi="黑体" w:eastAsia="黑体" w:cs="宋体"/>
          <w:b w:val="0"/>
          <w:bCs w:val="0"/>
          <w:color w:val="auto"/>
          <w:kern w:val="0"/>
          <w:sz w:val="32"/>
          <w:szCs w:val="32"/>
          <w:lang w:val="en-US" w:eastAsia="zh-CN" w:bidi="ar-SA"/>
        </w:rPr>
      </w:pPr>
      <w:r>
        <w:rPr>
          <w:rFonts w:ascii="黑体" w:hAnsi="黑体" w:eastAsia="黑体" w:cs="Times New Roman"/>
          <w:b w:val="0"/>
          <w:bCs w:val="0"/>
          <w:color w:val="auto"/>
          <w:kern w:val="0"/>
          <w:sz w:val="32"/>
          <w:szCs w:val="32"/>
          <w:lang w:val="en-US" w:eastAsia="zh-CN" w:bidi="ar-SA"/>
        </w:rPr>
        <w:t>2022</w:t>
      </w:r>
      <w:r>
        <w:rPr>
          <w:rFonts w:hint="eastAsia" w:ascii="黑体" w:hAnsi="黑体" w:eastAsia="黑体" w:cs="Times New Roman"/>
          <w:b w:val="0"/>
          <w:bCs w:val="0"/>
          <w:color w:val="auto"/>
          <w:kern w:val="0"/>
          <w:sz w:val="32"/>
          <w:szCs w:val="32"/>
          <w:lang w:val="en-US" w:eastAsia="zh-CN" w:bidi="ar-SA"/>
        </w:rPr>
        <w:t>年</w:t>
      </w:r>
      <w:r>
        <w:rPr>
          <w:rFonts w:ascii="黑体" w:hAnsi="黑体" w:eastAsia="黑体" w:cs="Times New Roman"/>
          <w:b w:val="0"/>
          <w:bCs w:val="0"/>
          <w:color w:val="auto"/>
          <w:kern w:val="0"/>
          <w:sz w:val="32"/>
          <w:szCs w:val="32"/>
          <w:lang w:val="en-US" w:eastAsia="zh-CN" w:bidi="ar-SA"/>
        </w:rPr>
        <w:t>5</w:t>
      </w:r>
      <w:r>
        <w:rPr>
          <w:rFonts w:hint="eastAsia" w:ascii="黑体" w:hAnsi="黑体" w:eastAsia="黑体" w:cs="Times New Roman"/>
          <w:b w:val="0"/>
          <w:bCs w:val="0"/>
          <w:color w:val="auto"/>
          <w:kern w:val="0"/>
          <w:sz w:val="32"/>
          <w:szCs w:val="32"/>
          <w:lang w:val="en-US" w:eastAsia="zh-CN" w:bidi="ar-SA"/>
        </w:rPr>
        <w:t>月</w:t>
      </w:r>
      <w:r>
        <w:rPr>
          <w:rFonts w:ascii="黑体" w:hAnsi="黑体" w:eastAsia="黑体" w:cs="Times New Roman"/>
          <w:b w:val="0"/>
          <w:bCs w:val="0"/>
          <w:color w:val="auto"/>
          <w:kern w:val="0"/>
          <w:sz w:val="32"/>
          <w:szCs w:val="32"/>
          <w:lang w:val="en-US" w:eastAsia="zh-CN" w:bidi="ar-SA"/>
        </w:rPr>
        <w:t>10</w:t>
      </w:r>
      <w:r>
        <w:rPr>
          <w:rFonts w:hint="eastAsia" w:ascii="黑体" w:hAnsi="黑体" w:eastAsia="黑体" w:cs="Times New Roman"/>
          <w:b w:val="0"/>
          <w:bCs w:val="0"/>
          <w:color w:val="auto"/>
          <w:kern w:val="0"/>
          <w:sz w:val="32"/>
          <w:szCs w:val="32"/>
          <w:lang w:val="en-US" w:eastAsia="zh-CN" w:bidi="ar-SA"/>
        </w:rPr>
        <w:t>日上午0</w:t>
      </w:r>
      <w:r>
        <w:rPr>
          <w:rFonts w:ascii="黑体" w:hAnsi="黑体" w:eastAsia="黑体" w:cs="Times New Roman"/>
          <w:b w:val="0"/>
          <w:bCs w:val="0"/>
          <w:color w:val="auto"/>
          <w:kern w:val="0"/>
          <w:sz w:val="32"/>
          <w:szCs w:val="32"/>
          <w:lang w:val="en-US" w:eastAsia="zh-CN" w:bidi="ar-SA"/>
        </w:rPr>
        <w:t>9</w:t>
      </w:r>
      <w:r>
        <w:rPr>
          <w:rFonts w:hint="eastAsia" w:ascii="黑体" w:hAnsi="黑体" w:eastAsia="黑体" w:cs="Times New Roman"/>
          <w:b w:val="0"/>
          <w:bCs w:val="0"/>
          <w:color w:val="auto"/>
          <w:kern w:val="0"/>
          <w:sz w:val="32"/>
          <w:szCs w:val="32"/>
          <w:lang w:val="en-US" w:eastAsia="zh-CN" w:bidi="ar-SA"/>
        </w:rPr>
        <w:t>:</w:t>
      </w:r>
      <w:r>
        <w:rPr>
          <w:rFonts w:ascii="黑体" w:hAnsi="黑体" w:eastAsia="黑体" w:cs="Times New Roman"/>
          <w:b w:val="0"/>
          <w:bCs w:val="0"/>
          <w:color w:val="auto"/>
          <w:kern w:val="0"/>
          <w:sz w:val="32"/>
          <w:szCs w:val="32"/>
          <w:lang w:val="en-US" w:eastAsia="zh-CN" w:bidi="ar-SA"/>
        </w:rPr>
        <w:t>30</w:t>
      </w:r>
      <w:r>
        <w:rPr>
          <w:rFonts w:hint="eastAsia" w:ascii="黑体" w:hAnsi="黑体" w:eastAsia="黑体" w:cs="Times New Roman"/>
          <w:b w:val="0"/>
          <w:bCs w:val="0"/>
          <w:color w:val="auto"/>
          <w:kern w:val="0"/>
          <w:sz w:val="32"/>
          <w:szCs w:val="32"/>
          <w:lang w:val="en-US" w:eastAsia="zh-CN" w:bidi="ar-SA"/>
        </w:rPr>
        <w:t>—</w:t>
      </w:r>
      <w:r>
        <w:rPr>
          <w:rFonts w:ascii="黑体" w:hAnsi="黑体" w:eastAsia="黑体" w:cs="Times New Roman"/>
          <w:b w:val="0"/>
          <w:bCs w:val="0"/>
          <w:color w:val="auto"/>
          <w:kern w:val="0"/>
          <w:sz w:val="32"/>
          <w:szCs w:val="32"/>
          <w:lang w:val="en-US" w:eastAsia="zh-CN" w:bidi="ar-SA"/>
        </w:rPr>
        <w:t>5</w:t>
      </w:r>
      <w:r>
        <w:rPr>
          <w:rFonts w:hint="eastAsia" w:ascii="黑体" w:hAnsi="黑体" w:eastAsia="黑体" w:cs="Times New Roman"/>
          <w:b w:val="0"/>
          <w:bCs w:val="0"/>
          <w:color w:val="auto"/>
          <w:kern w:val="0"/>
          <w:sz w:val="32"/>
          <w:szCs w:val="32"/>
          <w:lang w:val="en-US" w:eastAsia="zh-CN" w:bidi="ar-SA"/>
        </w:rPr>
        <w:t>月1</w:t>
      </w:r>
      <w:r>
        <w:rPr>
          <w:rFonts w:ascii="黑体" w:hAnsi="黑体" w:eastAsia="黑体" w:cs="Times New Roman"/>
          <w:b w:val="0"/>
          <w:bCs w:val="0"/>
          <w:color w:val="auto"/>
          <w:kern w:val="0"/>
          <w:sz w:val="32"/>
          <w:szCs w:val="32"/>
          <w:lang w:val="en-US" w:eastAsia="zh-CN" w:bidi="ar-SA"/>
        </w:rPr>
        <w:t>0</w:t>
      </w:r>
      <w:r>
        <w:rPr>
          <w:rFonts w:hint="eastAsia" w:ascii="黑体" w:hAnsi="黑体" w:eastAsia="黑体" w:cs="Times New Roman"/>
          <w:b w:val="0"/>
          <w:bCs w:val="0"/>
          <w:color w:val="auto"/>
          <w:kern w:val="0"/>
          <w:sz w:val="32"/>
          <w:szCs w:val="32"/>
          <w:lang w:val="en-US" w:eastAsia="zh-CN" w:bidi="ar-SA"/>
        </w:rPr>
        <w:t>日</w:t>
      </w:r>
      <w:r>
        <w:rPr>
          <w:rFonts w:ascii="黑体" w:hAnsi="黑体" w:eastAsia="黑体" w:cs="Times New Roman"/>
          <w:b w:val="0"/>
          <w:bCs w:val="0"/>
          <w:color w:val="auto"/>
          <w:kern w:val="0"/>
          <w:sz w:val="32"/>
          <w:szCs w:val="32"/>
          <w:lang w:val="en-US" w:eastAsia="zh-CN" w:bidi="ar-SA"/>
        </w:rPr>
        <w:t>11</w:t>
      </w:r>
      <w:r>
        <w:rPr>
          <w:rFonts w:hint="eastAsia" w:ascii="黑体" w:hAnsi="黑体" w:eastAsia="黑体" w:cs="Times New Roman"/>
          <w:b w:val="0"/>
          <w:bCs w:val="0"/>
          <w:color w:val="auto"/>
          <w:kern w:val="0"/>
          <w:sz w:val="32"/>
          <w:szCs w:val="32"/>
          <w:lang w:val="en-US" w:eastAsia="zh-CN" w:bidi="ar-SA"/>
        </w:rPr>
        <w:t>:</w:t>
      </w:r>
      <w:r>
        <w:rPr>
          <w:rFonts w:ascii="黑体" w:hAnsi="黑体" w:eastAsia="黑体" w:cs="Times New Roman"/>
          <w:b w:val="0"/>
          <w:bCs w:val="0"/>
          <w:color w:val="auto"/>
          <w:kern w:val="0"/>
          <w:sz w:val="32"/>
          <w:szCs w:val="32"/>
          <w:lang w:val="en-US" w:eastAsia="zh-CN" w:bidi="ar-SA"/>
        </w:rPr>
        <w:t>00</w:t>
      </w:r>
    </w:p>
    <w:p>
      <w:pPr>
        <w:autoSpaceDE w:val="0"/>
        <w:spacing w:line="540" w:lineRule="exact"/>
        <w:ind w:firstLine="640" w:firstLineChars="200"/>
        <w:rPr>
          <w:rFonts w:ascii="黑体" w:hAnsi="黑体" w:eastAsia="黑体" w:cs="Times New Roman"/>
          <w:color w:val="auto"/>
          <w:sz w:val="32"/>
          <w:szCs w:val="32"/>
        </w:rPr>
      </w:pPr>
      <w:r>
        <w:rPr>
          <w:rFonts w:hint="eastAsia" w:ascii="黑体" w:hAnsi="黑体" w:eastAsia="黑体" w:cs="Times New Roman"/>
          <w:b w:val="0"/>
          <w:bCs w:val="0"/>
          <w:color w:val="auto"/>
          <w:sz w:val="32"/>
          <w:szCs w:val="32"/>
        </w:rPr>
        <w:t>考生于</w:t>
      </w:r>
      <w:r>
        <w:rPr>
          <w:rFonts w:ascii="黑体" w:hAnsi="黑体" w:eastAsia="黑体" w:cs="Times New Roman"/>
          <w:b w:val="0"/>
          <w:bCs w:val="0"/>
          <w:color w:val="auto"/>
          <w:sz w:val="32"/>
          <w:szCs w:val="32"/>
        </w:rPr>
        <w:t>2022</w:t>
      </w:r>
      <w:r>
        <w:rPr>
          <w:rFonts w:hint="eastAsia" w:ascii="黑体" w:hAnsi="黑体" w:eastAsia="黑体" w:cs="Times New Roman"/>
          <w:b w:val="0"/>
          <w:bCs w:val="0"/>
          <w:color w:val="auto"/>
          <w:sz w:val="32"/>
          <w:szCs w:val="32"/>
        </w:rPr>
        <w:t>年</w:t>
      </w:r>
      <w:r>
        <w:rPr>
          <w:rFonts w:ascii="黑体" w:hAnsi="黑体" w:eastAsia="黑体" w:cs="Times New Roman"/>
          <w:b w:val="0"/>
          <w:bCs w:val="0"/>
          <w:color w:val="auto"/>
          <w:sz w:val="32"/>
          <w:szCs w:val="32"/>
        </w:rPr>
        <w:t>5</w:t>
      </w:r>
      <w:r>
        <w:rPr>
          <w:rFonts w:hint="eastAsia" w:ascii="黑体" w:hAnsi="黑体" w:eastAsia="黑体" w:cs="Times New Roman"/>
          <w:b w:val="0"/>
          <w:bCs w:val="0"/>
          <w:color w:val="auto"/>
          <w:sz w:val="32"/>
          <w:szCs w:val="32"/>
        </w:rPr>
        <w:t>月</w:t>
      </w:r>
      <w:r>
        <w:rPr>
          <w:rFonts w:ascii="黑体" w:hAnsi="黑体" w:eastAsia="黑体" w:cs="Times New Roman"/>
          <w:b w:val="0"/>
          <w:bCs w:val="0"/>
          <w:color w:val="auto"/>
          <w:sz w:val="32"/>
          <w:szCs w:val="32"/>
        </w:rPr>
        <w:t>8</w:t>
      </w:r>
      <w:r>
        <w:rPr>
          <w:rFonts w:hint="eastAsia" w:ascii="黑体" w:hAnsi="黑体" w:eastAsia="黑体" w:cs="Times New Roman"/>
          <w:b w:val="0"/>
          <w:bCs w:val="0"/>
          <w:color w:val="auto"/>
          <w:sz w:val="32"/>
          <w:szCs w:val="32"/>
        </w:rPr>
        <w:t>日上午0</w:t>
      </w:r>
      <w:r>
        <w:rPr>
          <w:rFonts w:ascii="黑体" w:hAnsi="黑体" w:eastAsia="黑体" w:cs="Times New Roman"/>
          <w:b w:val="0"/>
          <w:bCs w:val="0"/>
          <w:color w:val="auto"/>
          <w:sz w:val="32"/>
          <w:szCs w:val="32"/>
        </w:rPr>
        <w:t>9</w:t>
      </w:r>
      <w:r>
        <w:rPr>
          <w:rFonts w:hint="eastAsia" w:ascii="黑体" w:hAnsi="黑体" w:eastAsia="黑体" w:cs="Times New Roman"/>
          <w:b w:val="0"/>
          <w:bCs w:val="0"/>
          <w:color w:val="auto"/>
          <w:sz w:val="32"/>
          <w:szCs w:val="32"/>
        </w:rPr>
        <w:t>:</w:t>
      </w:r>
      <w:r>
        <w:rPr>
          <w:rFonts w:ascii="黑体" w:hAnsi="黑体" w:eastAsia="黑体" w:cs="Times New Roman"/>
          <w:b w:val="0"/>
          <w:bCs w:val="0"/>
          <w:color w:val="auto"/>
          <w:sz w:val="32"/>
          <w:szCs w:val="32"/>
        </w:rPr>
        <w:t>00</w:t>
      </w:r>
      <w:r>
        <w:rPr>
          <w:rFonts w:hint="eastAsia" w:ascii="黑体" w:hAnsi="黑体" w:eastAsia="黑体" w:cs="Times New Roman"/>
          <w:b w:val="0"/>
          <w:bCs w:val="0"/>
          <w:color w:val="auto"/>
          <w:sz w:val="32"/>
          <w:szCs w:val="32"/>
        </w:rPr>
        <w:t>—</w:t>
      </w:r>
      <w:r>
        <w:rPr>
          <w:rFonts w:ascii="黑体" w:hAnsi="黑体" w:eastAsia="黑体" w:cs="Times New Roman"/>
          <w:b w:val="0"/>
          <w:bCs w:val="0"/>
          <w:color w:val="auto"/>
          <w:sz w:val="32"/>
          <w:szCs w:val="32"/>
        </w:rPr>
        <w:t>5</w:t>
      </w:r>
      <w:r>
        <w:rPr>
          <w:rFonts w:hint="eastAsia" w:ascii="黑体" w:hAnsi="黑体" w:eastAsia="黑体" w:cs="Times New Roman"/>
          <w:b w:val="0"/>
          <w:bCs w:val="0"/>
          <w:color w:val="auto"/>
          <w:sz w:val="32"/>
          <w:szCs w:val="32"/>
        </w:rPr>
        <w:t>月1</w:t>
      </w:r>
      <w:r>
        <w:rPr>
          <w:rFonts w:ascii="黑体" w:hAnsi="黑体" w:eastAsia="黑体" w:cs="Times New Roman"/>
          <w:b w:val="0"/>
          <w:bCs w:val="0"/>
          <w:color w:val="auto"/>
          <w:sz w:val="32"/>
          <w:szCs w:val="32"/>
        </w:rPr>
        <w:t>0</w:t>
      </w:r>
      <w:r>
        <w:rPr>
          <w:rFonts w:hint="eastAsia" w:ascii="黑体" w:hAnsi="黑体" w:eastAsia="黑体" w:cs="Times New Roman"/>
          <w:b w:val="0"/>
          <w:bCs w:val="0"/>
          <w:color w:val="auto"/>
          <w:sz w:val="32"/>
          <w:szCs w:val="32"/>
        </w:rPr>
        <w:t>日</w:t>
      </w:r>
      <w:r>
        <w:rPr>
          <w:rFonts w:ascii="黑体" w:hAnsi="黑体" w:eastAsia="黑体" w:cs="Times New Roman"/>
          <w:b w:val="0"/>
          <w:bCs w:val="0"/>
          <w:color w:val="auto"/>
          <w:sz w:val="32"/>
          <w:szCs w:val="32"/>
        </w:rPr>
        <w:t>9</w:t>
      </w:r>
      <w:r>
        <w:rPr>
          <w:rFonts w:hint="eastAsia" w:ascii="黑体" w:hAnsi="黑体" w:eastAsia="黑体" w:cs="Times New Roman"/>
          <w:b w:val="0"/>
          <w:bCs w:val="0"/>
          <w:color w:val="auto"/>
          <w:sz w:val="32"/>
          <w:szCs w:val="32"/>
        </w:rPr>
        <w:t>:0</w:t>
      </w:r>
      <w:r>
        <w:rPr>
          <w:rFonts w:ascii="黑体" w:hAnsi="黑体" w:eastAsia="黑体" w:cs="Times New Roman"/>
          <w:b w:val="0"/>
          <w:bCs w:val="0"/>
          <w:color w:val="auto"/>
          <w:sz w:val="32"/>
          <w:szCs w:val="32"/>
        </w:rPr>
        <w:t>0</w:t>
      </w:r>
      <w:r>
        <w:rPr>
          <w:rFonts w:hint="eastAsia" w:ascii="黑体" w:hAnsi="黑体" w:eastAsia="黑体" w:cs="Times New Roman"/>
          <w:b w:val="0"/>
          <w:bCs w:val="0"/>
          <w:color w:val="auto"/>
          <w:sz w:val="32"/>
          <w:szCs w:val="32"/>
        </w:rPr>
        <w:t>登录</w:t>
      </w:r>
      <w:r>
        <w:rPr>
          <w:rFonts w:hint="eastAsia" w:ascii="黑体" w:hAnsi="黑体" w:eastAsia="黑体" w:cs="Times New Roman"/>
          <w:color w:val="auto"/>
          <w:sz w:val="30"/>
          <w:szCs w:val="30"/>
        </w:rPr>
        <w:t>济宁太白湖新区管理委员会网站</w:t>
      </w:r>
      <w:r>
        <w:rPr>
          <w:rFonts w:hint="eastAsia" w:ascii="黑体" w:hAnsi="黑体" w:eastAsia="黑体" w:cs="Times New Roman"/>
          <w:color w:val="auto"/>
          <w:sz w:val="32"/>
          <w:szCs w:val="32"/>
        </w:rPr>
        <w:t>打印《专业测试通知书》。</w:t>
      </w:r>
    </w:p>
    <w:p>
      <w:pPr>
        <w:autoSpaceDE w:val="0"/>
        <w:spacing w:line="540" w:lineRule="exact"/>
        <w:ind w:firstLine="640" w:firstLineChars="200"/>
        <w:rPr>
          <w:rFonts w:ascii="黑体" w:hAnsi="黑体" w:eastAsia="黑体" w:cs="Times New Roman"/>
          <w:color w:val="auto"/>
          <w:sz w:val="32"/>
          <w:szCs w:val="32"/>
        </w:rPr>
      </w:pPr>
      <w:r>
        <w:rPr>
          <w:rFonts w:hint="eastAsia" w:ascii="黑体" w:hAnsi="黑体" w:eastAsia="黑体" w:cs="Times New Roman"/>
          <w:color w:val="auto"/>
          <w:sz w:val="32"/>
          <w:szCs w:val="32"/>
        </w:rPr>
        <w:t>二、设备要求</w:t>
      </w:r>
    </w:p>
    <w:p>
      <w:pPr>
        <w:autoSpaceDE w:val="0"/>
        <w:spacing w:line="540" w:lineRule="exact"/>
        <w:ind w:firstLine="640" w:firstLineChars="200"/>
        <w:rPr>
          <w:rFonts w:ascii="黑体" w:hAnsi="黑体" w:eastAsia="黑体" w:cs="Times New Roman"/>
          <w:color w:val="auto"/>
          <w:sz w:val="32"/>
          <w:szCs w:val="32"/>
        </w:rPr>
      </w:pPr>
      <w:r>
        <w:rPr>
          <w:rFonts w:hint="eastAsia" w:ascii="黑体" w:hAnsi="黑体" w:eastAsia="黑体" w:cs="Times New Roman"/>
          <w:color w:val="auto"/>
          <w:sz w:val="32"/>
          <w:szCs w:val="32"/>
        </w:rPr>
        <w:t>（一）电脑端（用于专业测试答题）</w:t>
      </w:r>
    </w:p>
    <w:p>
      <w:pPr>
        <w:autoSpaceDE w:val="0"/>
        <w:spacing w:line="540" w:lineRule="exact"/>
        <w:ind w:firstLine="640" w:firstLineChars="200"/>
        <w:rPr>
          <w:rFonts w:ascii="黑体" w:hAnsi="黑体" w:eastAsia="黑体" w:cs="Times New Roman"/>
          <w:color w:val="auto"/>
          <w:sz w:val="32"/>
          <w:szCs w:val="32"/>
        </w:rPr>
      </w:pPr>
      <w:r>
        <w:rPr>
          <w:rFonts w:hint="eastAsia" w:ascii="黑体" w:hAnsi="黑体" w:eastAsia="黑体" w:cs="Times New Roman"/>
          <w:color w:val="auto"/>
          <w:sz w:val="32"/>
          <w:szCs w:val="32"/>
        </w:rPr>
        <w:t>考生自备带有麦克风、摄像头和储电功能的电脑（建议使用笔记本电脑，以防专业测试中途断电），电脑配置要求：</w:t>
      </w:r>
    </w:p>
    <w:p>
      <w:pPr>
        <w:autoSpaceDE w:val="0"/>
        <w:spacing w:line="540" w:lineRule="exact"/>
        <w:ind w:firstLine="640" w:firstLineChars="200"/>
        <w:rPr>
          <w:rFonts w:ascii="黑体" w:hAnsi="黑体" w:eastAsia="黑体" w:cs="Times New Roman"/>
          <w:color w:val="auto"/>
          <w:sz w:val="32"/>
          <w:szCs w:val="32"/>
        </w:rPr>
      </w:pPr>
      <w:r>
        <w:rPr>
          <w:rFonts w:hint="eastAsia" w:ascii="黑体" w:hAnsi="黑体" w:eastAsia="黑体" w:cs="Times New Roman"/>
          <w:color w:val="auto"/>
          <w:sz w:val="32"/>
          <w:szCs w:val="32"/>
        </w:rPr>
        <w:t>1、操作系统：Windows 7、Windows 10（禁止使用双系统、iOS系统以及虚拟机）；</w:t>
      </w:r>
    </w:p>
    <w:p>
      <w:pPr>
        <w:autoSpaceDE w:val="0"/>
        <w:spacing w:line="540" w:lineRule="exact"/>
        <w:ind w:firstLine="640" w:firstLineChars="200"/>
        <w:rPr>
          <w:rFonts w:ascii="黑体" w:hAnsi="黑体" w:eastAsia="黑体" w:cs="Times New Roman"/>
          <w:color w:val="auto"/>
          <w:sz w:val="32"/>
          <w:szCs w:val="32"/>
        </w:rPr>
      </w:pPr>
      <w:r>
        <w:rPr>
          <w:rFonts w:hint="eastAsia" w:ascii="黑体" w:hAnsi="黑体" w:eastAsia="黑体" w:cs="Times New Roman"/>
          <w:color w:val="auto"/>
          <w:sz w:val="32"/>
          <w:szCs w:val="32"/>
        </w:rPr>
        <w:t>2、内存：4G（含）以上；</w:t>
      </w:r>
    </w:p>
    <w:p>
      <w:pPr>
        <w:autoSpaceDE w:val="0"/>
        <w:spacing w:line="540" w:lineRule="exact"/>
        <w:ind w:firstLine="640" w:firstLineChars="200"/>
        <w:rPr>
          <w:rFonts w:ascii="黑体" w:hAnsi="黑体" w:eastAsia="黑体" w:cs="Times New Roman"/>
          <w:color w:val="auto"/>
          <w:sz w:val="32"/>
          <w:szCs w:val="32"/>
        </w:rPr>
      </w:pPr>
      <w:r>
        <w:rPr>
          <w:rFonts w:hint="eastAsia" w:ascii="黑体" w:hAnsi="黑体" w:eastAsia="黑体" w:cs="Times New Roman"/>
          <w:color w:val="auto"/>
          <w:sz w:val="32"/>
          <w:szCs w:val="32"/>
        </w:rPr>
        <w:t>3、网络：可正常连接访问互联网，保持网络稳定。</w:t>
      </w:r>
    </w:p>
    <w:p>
      <w:pPr>
        <w:autoSpaceDE w:val="0"/>
        <w:spacing w:line="540" w:lineRule="exact"/>
        <w:ind w:firstLine="640" w:firstLineChars="200"/>
        <w:rPr>
          <w:rFonts w:ascii="黑体" w:hAnsi="黑体" w:eastAsia="黑体" w:cs="Times New Roman"/>
          <w:color w:val="auto"/>
          <w:sz w:val="32"/>
          <w:szCs w:val="32"/>
        </w:rPr>
      </w:pPr>
      <w:r>
        <w:rPr>
          <w:rFonts w:hint="eastAsia" w:ascii="黑体" w:hAnsi="黑体" w:eastAsia="黑体" w:cs="Times New Roman"/>
          <w:color w:val="auto"/>
          <w:sz w:val="32"/>
          <w:szCs w:val="32"/>
        </w:rPr>
        <w:t>考生因设备或网络原因导致线上专业测试中断或无法进行的，由考生本人承担责任。</w:t>
      </w:r>
    </w:p>
    <w:p>
      <w:pPr>
        <w:autoSpaceDE w:val="0"/>
        <w:spacing w:line="540" w:lineRule="exact"/>
        <w:ind w:firstLine="640" w:firstLineChars="200"/>
        <w:rPr>
          <w:rFonts w:ascii="黑体" w:hAnsi="黑体" w:eastAsia="黑体" w:cs="Times New Roman"/>
          <w:color w:val="auto"/>
          <w:sz w:val="32"/>
          <w:szCs w:val="32"/>
        </w:rPr>
      </w:pPr>
      <w:r>
        <w:rPr>
          <w:rFonts w:hint="eastAsia" w:ascii="黑体" w:hAnsi="黑体" w:eastAsia="黑体" w:cs="Times New Roman"/>
          <w:color w:val="auto"/>
          <w:sz w:val="32"/>
          <w:szCs w:val="32"/>
        </w:rPr>
        <w:t>（二）监考端（用于拍摄监考视频）</w:t>
      </w:r>
    </w:p>
    <w:p>
      <w:pPr>
        <w:autoSpaceDE w:val="0"/>
        <w:spacing w:line="540" w:lineRule="exact"/>
        <w:ind w:firstLine="640" w:firstLineChars="200"/>
        <w:rPr>
          <w:rFonts w:ascii="黑体" w:hAnsi="黑体" w:eastAsia="黑体" w:cs="Times New Roman"/>
          <w:color w:val="auto"/>
          <w:sz w:val="32"/>
          <w:szCs w:val="32"/>
        </w:rPr>
      </w:pPr>
      <w:r>
        <w:rPr>
          <w:rFonts w:hint="eastAsia" w:ascii="黑体" w:hAnsi="黑体" w:eastAsia="黑体" w:cs="Times New Roman"/>
          <w:color w:val="auto"/>
          <w:sz w:val="32"/>
          <w:szCs w:val="32"/>
        </w:rPr>
        <w:t>考生自备一部手机或平板，须带有摄像头、具有录音录像功能、可用存储内存至少在4G以上，且有能满足连续录像三个小时的电量，并下载安装腾讯会议软件。</w:t>
      </w:r>
    </w:p>
    <w:p>
      <w:pPr>
        <w:autoSpaceDE w:val="0"/>
        <w:spacing w:line="540" w:lineRule="exact"/>
        <w:ind w:firstLine="640" w:firstLineChars="200"/>
        <w:rPr>
          <w:rFonts w:ascii="黑体" w:hAnsi="黑体" w:eastAsia="黑体" w:cs="Times New Roman"/>
          <w:color w:val="auto"/>
          <w:sz w:val="32"/>
          <w:szCs w:val="32"/>
        </w:rPr>
      </w:pPr>
      <w:r>
        <w:rPr>
          <w:rFonts w:hint="eastAsia" w:ascii="黑体" w:hAnsi="黑体" w:eastAsia="黑体" w:cs="Times New Roman"/>
          <w:color w:val="auto"/>
          <w:sz w:val="32"/>
          <w:szCs w:val="32"/>
        </w:rPr>
        <w:t>三、系统调试</w:t>
      </w:r>
    </w:p>
    <w:p>
      <w:pPr>
        <w:autoSpaceDE w:val="0"/>
        <w:spacing w:line="540" w:lineRule="exact"/>
        <w:ind w:firstLine="640" w:firstLineChars="200"/>
        <w:rPr>
          <w:rFonts w:ascii="黑体" w:hAnsi="黑体" w:eastAsia="黑体" w:cs="Times New Roman"/>
          <w:color w:val="auto"/>
          <w:sz w:val="32"/>
          <w:szCs w:val="32"/>
        </w:rPr>
      </w:pPr>
      <w:r>
        <w:rPr>
          <w:rFonts w:hint="eastAsia" w:ascii="黑体" w:hAnsi="黑体" w:eastAsia="黑体" w:cs="Times New Roman"/>
          <w:color w:val="auto"/>
          <w:sz w:val="32"/>
          <w:szCs w:val="32"/>
        </w:rPr>
        <w:t>线上专业测试由网页端线上专业测试平台及监考端腾讯会议两部分构成，考生必须先登录监考端腾讯会议并加入会议室，然后登录网页端线上专业测试平台，登录后听从监考老师指令操作。</w:t>
      </w:r>
    </w:p>
    <w:p>
      <w:pPr>
        <w:autoSpaceDE w:val="0"/>
        <w:spacing w:line="540" w:lineRule="exact"/>
        <w:ind w:firstLine="640" w:firstLineChars="200"/>
        <w:rPr>
          <w:rFonts w:ascii="黑体" w:hAnsi="黑体" w:eastAsia="黑体" w:cs="Times New Roman"/>
          <w:color w:val="auto"/>
          <w:sz w:val="32"/>
          <w:szCs w:val="32"/>
        </w:rPr>
      </w:pPr>
      <w:r>
        <w:rPr>
          <w:rFonts w:hint="eastAsia" w:ascii="黑体" w:hAnsi="黑体" w:eastAsia="黑体" w:cs="Times New Roman"/>
          <w:color w:val="auto"/>
          <w:sz w:val="32"/>
          <w:szCs w:val="32"/>
        </w:rPr>
        <w:t>调试时间为</w:t>
      </w:r>
      <w:r>
        <w:rPr>
          <w:rFonts w:ascii="黑体" w:hAnsi="黑体" w:eastAsia="黑体" w:cs="Times New Roman"/>
          <w:b w:val="0"/>
          <w:bCs w:val="0"/>
          <w:color w:val="auto"/>
          <w:sz w:val="32"/>
          <w:szCs w:val="32"/>
        </w:rPr>
        <w:t>5</w:t>
      </w:r>
      <w:r>
        <w:rPr>
          <w:rFonts w:hint="eastAsia" w:ascii="黑体" w:hAnsi="黑体" w:eastAsia="黑体" w:cs="Times New Roman"/>
          <w:b w:val="0"/>
          <w:bCs w:val="0"/>
          <w:color w:val="auto"/>
          <w:sz w:val="32"/>
          <w:szCs w:val="32"/>
        </w:rPr>
        <w:t>月</w:t>
      </w:r>
      <w:r>
        <w:rPr>
          <w:rFonts w:ascii="黑体" w:hAnsi="黑体" w:eastAsia="黑体" w:cs="Times New Roman"/>
          <w:b w:val="0"/>
          <w:bCs w:val="0"/>
          <w:color w:val="auto"/>
          <w:sz w:val="32"/>
          <w:szCs w:val="32"/>
        </w:rPr>
        <w:t>9</w:t>
      </w:r>
      <w:r>
        <w:rPr>
          <w:rFonts w:hint="eastAsia" w:ascii="黑体" w:hAnsi="黑体" w:eastAsia="黑体" w:cs="Times New Roman"/>
          <w:b w:val="0"/>
          <w:bCs w:val="0"/>
          <w:color w:val="auto"/>
          <w:sz w:val="32"/>
          <w:szCs w:val="32"/>
        </w:rPr>
        <w:t>日下午</w:t>
      </w:r>
      <w:r>
        <w:rPr>
          <w:rFonts w:ascii="黑体" w:hAnsi="黑体" w:eastAsia="黑体" w:cs="Times New Roman"/>
          <w:b w:val="0"/>
          <w:bCs w:val="0"/>
          <w:color w:val="auto"/>
          <w:sz w:val="32"/>
          <w:szCs w:val="32"/>
        </w:rPr>
        <w:t>16</w:t>
      </w:r>
      <w:r>
        <w:rPr>
          <w:rFonts w:hint="eastAsia" w:ascii="黑体" w:hAnsi="黑体" w:eastAsia="黑体" w:cs="Times New Roman"/>
          <w:b w:val="0"/>
          <w:bCs w:val="0"/>
          <w:color w:val="auto"/>
          <w:sz w:val="32"/>
          <w:szCs w:val="32"/>
        </w:rPr>
        <w:t>:</w:t>
      </w:r>
      <w:r>
        <w:rPr>
          <w:rFonts w:ascii="黑体" w:hAnsi="黑体" w:eastAsia="黑体" w:cs="Times New Roman"/>
          <w:b w:val="0"/>
          <w:bCs w:val="0"/>
          <w:color w:val="auto"/>
          <w:sz w:val="32"/>
          <w:szCs w:val="32"/>
        </w:rPr>
        <w:t>00</w:t>
      </w:r>
      <w:r>
        <w:rPr>
          <w:rFonts w:hint="eastAsia" w:ascii="黑体" w:hAnsi="黑体" w:eastAsia="黑体" w:cs="Times New Roman"/>
          <w:b w:val="0"/>
          <w:bCs w:val="0"/>
          <w:color w:val="auto"/>
          <w:sz w:val="32"/>
          <w:szCs w:val="32"/>
        </w:rPr>
        <w:t>—</w:t>
      </w:r>
      <w:r>
        <w:rPr>
          <w:rFonts w:ascii="黑体" w:hAnsi="黑体" w:eastAsia="黑体" w:cs="Times New Roman"/>
          <w:b w:val="0"/>
          <w:bCs w:val="0"/>
          <w:color w:val="auto"/>
          <w:sz w:val="32"/>
          <w:szCs w:val="32"/>
        </w:rPr>
        <w:t>17</w:t>
      </w:r>
      <w:r>
        <w:rPr>
          <w:rFonts w:hint="eastAsia" w:ascii="黑体" w:hAnsi="黑体" w:eastAsia="黑体" w:cs="Times New Roman"/>
          <w:b w:val="0"/>
          <w:bCs w:val="0"/>
          <w:color w:val="auto"/>
          <w:sz w:val="32"/>
          <w:szCs w:val="32"/>
        </w:rPr>
        <w:t>:0</w:t>
      </w:r>
      <w:r>
        <w:rPr>
          <w:rFonts w:ascii="黑体" w:hAnsi="黑体" w:eastAsia="黑体" w:cs="Times New Roman"/>
          <w:b w:val="0"/>
          <w:bCs w:val="0"/>
          <w:color w:val="auto"/>
          <w:sz w:val="32"/>
          <w:szCs w:val="32"/>
        </w:rPr>
        <w:t>0</w:t>
      </w:r>
      <w:r>
        <w:rPr>
          <w:rFonts w:hint="eastAsia" w:ascii="黑体" w:hAnsi="黑体" w:eastAsia="黑体" w:cs="Times New Roman"/>
          <w:color w:val="auto"/>
          <w:sz w:val="32"/>
          <w:szCs w:val="32"/>
        </w:rPr>
        <w:t>，考生先根据《专业测试通知书》上确定的会议房间，加入监考端腾讯会议，进行签到；再登录网页端专业测试平台（网址：</w:t>
      </w:r>
      <w:r>
        <w:rPr>
          <w:rFonts w:ascii="黑体" w:hAnsi="黑体" w:eastAsia="黑体" w:cs="Times New Roman"/>
          <w:color w:val="auto"/>
          <w:sz w:val="32"/>
          <w:szCs w:val="32"/>
        </w:rPr>
        <w:t>https://www.chinasyks.org.cn/bhdjq.html</w:t>
      </w:r>
      <w:r>
        <w:rPr>
          <w:rFonts w:hint="eastAsia" w:ascii="黑体" w:hAnsi="黑体" w:eastAsia="黑体" w:cs="Times New Roman"/>
          <w:color w:val="auto"/>
          <w:sz w:val="32"/>
          <w:szCs w:val="32"/>
        </w:rPr>
        <w:t>，选择报考岗位、身份证号登录等待测试。如考生无法正常调试的，请及时联系技术电话0531-88871099，否则后果由考生本人承担。未按时参加调试，导致无法正常参加专业测试的，由考生本人承担相应责任。</w:t>
      </w:r>
    </w:p>
    <w:p>
      <w:pPr>
        <w:autoSpaceDE w:val="0"/>
        <w:spacing w:line="540" w:lineRule="exact"/>
        <w:ind w:firstLine="640" w:firstLineChars="200"/>
        <w:rPr>
          <w:rFonts w:ascii="黑体" w:hAnsi="黑体" w:eastAsia="黑体" w:cs="Times New Roman"/>
          <w:color w:val="auto"/>
          <w:sz w:val="32"/>
          <w:szCs w:val="32"/>
        </w:rPr>
      </w:pPr>
      <w:r>
        <w:rPr>
          <w:rFonts w:hint="eastAsia" w:ascii="黑体" w:hAnsi="黑体" w:eastAsia="黑体" w:cs="Times New Roman"/>
          <w:color w:val="auto"/>
          <w:sz w:val="32"/>
          <w:szCs w:val="32"/>
        </w:rPr>
        <w:t>四、专业测试</w:t>
      </w:r>
    </w:p>
    <w:p>
      <w:pPr>
        <w:autoSpaceDE w:val="0"/>
        <w:spacing w:line="540" w:lineRule="exact"/>
        <w:ind w:firstLine="640" w:firstLineChars="200"/>
        <w:rPr>
          <w:rFonts w:hint="eastAsia" w:ascii="黑体" w:hAnsi="黑体" w:eastAsia="黑体" w:cs="Times New Roman"/>
          <w:color w:val="auto"/>
          <w:sz w:val="32"/>
          <w:szCs w:val="32"/>
        </w:rPr>
      </w:pPr>
      <w:r>
        <w:rPr>
          <w:rFonts w:hint="eastAsia" w:ascii="黑体" w:hAnsi="黑体" w:eastAsia="黑体" w:cs="Times New Roman"/>
          <w:color w:val="auto"/>
          <w:sz w:val="32"/>
          <w:szCs w:val="32"/>
        </w:rPr>
        <w:t>1、请考生在正式测试</w:t>
      </w:r>
      <w:r>
        <w:rPr>
          <w:rFonts w:hint="eastAsia" w:ascii="黑体" w:hAnsi="黑体" w:eastAsia="黑体" w:cs="Times New Roman"/>
          <w:b w:val="0"/>
          <w:bCs w:val="0"/>
          <w:color w:val="auto"/>
          <w:sz w:val="32"/>
          <w:szCs w:val="32"/>
        </w:rPr>
        <w:t>前1小时（</w:t>
      </w:r>
      <w:r>
        <w:rPr>
          <w:rFonts w:ascii="黑体" w:hAnsi="黑体" w:eastAsia="黑体" w:cs="Times New Roman"/>
          <w:b w:val="0"/>
          <w:bCs w:val="0"/>
          <w:color w:val="auto"/>
          <w:sz w:val="32"/>
          <w:szCs w:val="32"/>
        </w:rPr>
        <w:t>5</w:t>
      </w:r>
      <w:r>
        <w:rPr>
          <w:rFonts w:hint="eastAsia" w:ascii="黑体" w:hAnsi="黑体" w:eastAsia="黑体" w:cs="Times New Roman"/>
          <w:b w:val="0"/>
          <w:bCs w:val="0"/>
          <w:color w:val="auto"/>
          <w:sz w:val="32"/>
          <w:szCs w:val="32"/>
        </w:rPr>
        <w:t>月1</w:t>
      </w:r>
      <w:r>
        <w:rPr>
          <w:rFonts w:ascii="黑体" w:hAnsi="黑体" w:eastAsia="黑体" w:cs="Times New Roman"/>
          <w:b w:val="0"/>
          <w:bCs w:val="0"/>
          <w:color w:val="auto"/>
          <w:sz w:val="32"/>
          <w:szCs w:val="32"/>
        </w:rPr>
        <w:t>0</w:t>
      </w:r>
      <w:r>
        <w:rPr>
          <w:rFonts w:hint="eastAsia" w:ascii="黑体" w:hAnsi="黑体" w:eastAsia="黑体" w:cs="Times New Roman"/>
          <w:b w:val="0"/>
          <w:bCs w:val="0"/>
          <w:color w:val="auto"/>
          <w:sz w:val="32"/>
          <w:szCs w:val="32"/>
        </w:rPr>
        <w:t>日上午0</w:t>
      </w:r>
      <w:r>
        <w:rPr>
          <w:rFonts w:ascii="黑体" w:hAnsi="黑体" w:eastAsia="黑体" w:cs="Times New Roman"/>
          <w:b w:val="0"/>
          <w:bCs w:val="0"/>
          <w:color w:val="auto"/>
          <w:sz w:val="32"/>
          <w:szCs w:val="32"/>
        </w:rPr>
        <w:t>8</w:t>
      </w:r>
      <w:r>
        <w:rPr>
          <w:rFonts w:hint="eastAsia" w:ascii="黑体" w:hAnsi="黑体" w:eastAsia="黑体" w:cs="Times New Roman"/>
          <w:b w:val="0"/>
          <w:bCs w:val="0"/>
          <w:color w:val="auto"/>
          <w:sz w:val="32"/>
          <w:szCs w:val="32"/>
        </w:rPr>
        <w:t>:</w:t>
      </w:r>
      <w:r>
        <w:rPr>
          <w:rFonts w:ascii="黑体" w:hAnsi="黑体" w:eastAsia="黑体" w:cs="Times New Roman"/>
          <w:b w:val="0"/>
          <w:bCs w:val="0"/>
          <w:color w:val="auto"/>
          <w:sz w:val="32"/>
          <w:szCs w:val="32"/>
        </w:rPr>
        <w:t>30</w:t>
      </w:r>
      <w:r>
        <w:rPr>
          <w:rFonts w:hint="eastAsia" w:ascii="黑体" w:hAnsi="黑体" w:eastAsia="黑体" w:cs="Times New Roman"/>
          <w:b w:val="0"/>
          <w:bCs w:val="0"/>
          <w:color w:val="auto"/>
          <w:sz w:val="32"/>
          <w:szCs w:val="32"/>
        </w:rPr>
        <w:t>前）按照系统调试模拟的流程先加入腾讯会议监考室，并按监考老师指令核验身份信息进行签到。专业测试开始前</w:t>
      </w:r>
      <w:r>
        <w:rPr>
          <w:rFonts w:ascii="黑体" w:hAnsi="黑体" w:eastAsia="黑体" w:cs="Times New Roman"/>
          <w:b w:val="0"/>
          <w:bCs w:val="0"/>
          <w:color w:val="auto"/>
          <w:sz w:val="32"/>
          <w:szCs w:val="32"/>
        </w:rPr>
        <w:t>10</w:t>
      </w:r>
      <w:r>
        <w:rPr>
          <w:rFonts w:hint="eastAsia" w:ascii="黑体" w:hAnsi="黑体" w:eastAsia="黑体" w:cs="Times New Roman"/>
          <w:b w:val="0"/>
          <w:bCs w:val="0"/>
          <w:color w:val="auto"/>
          <w:sz w:val="32"/>
          <w:szCs w:val="32"/>
        </w:rPr>
        <w:t>分钟（上午</w:t>
      </w:r>
      <w:r>
        <w:rPr>
          <w:rFonts w:ascii="黑体" w:hAnsi="黑体" w:eastAsia="黑体" w:cs="Times New Roman"/>
          <w:b w:val="0"/>
          <w:bCs w:val="0"/>
          <w:color w:val="auto"/>
          <w:sz w:val="32"/>
          <w:szCs w:val="32"/>
        </w:rPr>
        <w:t>09</w:t>
      </w:r>
      <w:r>
        <w:rPr>
          <w:rFonts w:hint="eastAsia" w:ascii="黑体" w:hAnsi="黑体" w:eastAsia="黑体" w:cs="Times New Roman"/>
          <w:b w:val="0"/>
          <w:bCs w:val="0"/>
          <w:color w:val="auto"/>
          <w:sz w:val="32"/>
          <w:szCs w:val="32"/>
        </w:rPr>
        <w:t>:</w:t>
      </w:r>
      <w:r>
        <w:rPr>
          <w:rFonts w:ascii="黑体" w:hAnsi="黑体" w:eastAsia="黑体" w:cs="Times New Roman"/>
          <w:b w:val="0"/>
          <w:bCs w:val="0"/>
          <w:color w:val="auto"/>
          <w:sz w:val="32"/>
          <w:szCs w:val="32"/>
        </w:rPr>
        <w:t>20</w:t>
      </w:r>
      <w:r>
        <w:rPr>
          <w:rFonts w:hint="eastAsia" w:ascii="黑体" w:hAnsi="黑体" w:eastAsia="黑体" w:cs="Times New Roman"/>
          <w:b w:val="0"/>
          <w:bCs w:val="0"/>
          <w:color w:val="auto"/>
          <w:sz w:val="32"/>
          <w:szCs w:val="32"/>
        </w:rPr>
        <w:t>）仍未进入腾讯会议监考室的，监考老师将不再进行签到，考生将无法正常参加专业测试，视为考生自动放弃专业测试资格。</w:t>
      </w:r>
    </w:p>
    <w:p>
      <w:pPr>
        <w:autoSpaceDE w:val="0"/>
        <w:spacing w:line="540" w:lineRule="exact"/>
        <w:ind w:firstLine="640" w:firstLineChars="200"/>
        <w:rPr>
          <w:rFonts w:ascii="黑体" w:hAnsi="黑体" w:eastAsia="黑体" w:cs="Times New Roman"/>
          <w:color w:val="auto"/>
          <w:sz w:val="32"/>
          <w:szCs w:val="32"/>
        </w:rPr>
      </w:pPr>
      <w:r>
        <w:rPr>
          <w:rFonts w:ascii="黑体" w:hAnsi="黑体" w:eastAsia="黑体" w:cs="Times New Roman"/>
          <w:color w:val="auto"/>
          <w:sz w:val="32"/>
          <w:szCs w:val="32"/>
        </w:rPr>
        <w:t>2</w:t>
      </w:r>
      <w:r>
        <w:rPr>
          <w:rFonts w:hint="eastAsia" w:ascii="黑体" w:hAnsi="黑体" w:eastAsia="黑体" w:cs="Times New Roman"/>
          <w:color w:val="auto"/>
          <w:sz w:val="32"/>
          <w:szCs w:val="32"/>
        </w:rPr>
        <w:t>、进入专业测试平台前，考生需要先按监考老师要求，用监考端摄像头360度环绕拍摄专业测试环境，随后将监考端设备固定在能够拍摄到考生桌面、考生电脑桌面、周围环境及考生行为的位置上继续拍摄（请考生提前自备三脚架）。如出现视频拍摄角度不符合要求、无故中断视频录制等情况，取消专业测试成绩，责任由考生承担。</w:t>
      </w:r>
    </w:p>
    <w:p>
      <w:pPr>
        <w:autoSpaceDE w:val="0"/>
        <w:spacing w:line="540" w:lineRule="exact"/>
        <w:ind w:firstLine="640" w:firstLineChars="200"/>
        <w:rPr>
          <w:rFonts w:ascii="黑体" w:hAnsi="黑体" w:eastAsia="黑体" w:cs="Times New Roman"/>
          <w:color w:val="auto"/>
          <w:sz w:val="32"/>
          <w:szCs w:val="32"/>
        </w:rPr>
      </w:pPr>
      <w:r>
        <w:rPr>
          <w:rFonts w:ascii="黑体" w:hAnsi="黑体" w:eastAsia="黑体" w:cs="Times New Roman"/>
          <w:color w:val="auto"/>
          <w:sz w:val="32"/>
          <w:szCs w:val="32"/>
        </w:rPr>
        <w:t>3</w:t>
      </w:r>
      <w:r>
        <w:rPr>
          <w:rFonts w:hint="eastAsia" w:ascii="黑体" w:hAnsi="黑体" w:eastAsia="黑体" w:cs="Times New Roman"/>
          <w:color w:val="auto"/>
          <w:sz w:val="32"/>
          <w:szCs w:val="32"/>
        </w:rPr>
        <w:t>、专业测试过程中，如出现电脑断电的情形，可在解决问题之后，在专业测试时间内重新登录系统参加专业测试，但不延长专业测试时间。需要特别注意：电脑断电期间须确保监考端全程录制测试过程。</w:t>
      </w:r>
    </w:p>
    <w:p>
      <w:pPr>
        <w:autoSpaceDE w:val="0"/>
        <w:spacing w:line="540" w:lineRule="exact"/>
        <w:ind w:firstLine="640" w:firstLineChars="200"/>
        <w:rPr>
          <w:rFonts w:ascii="黑体" w:hAnsi="黑体" w:eastAsia="黑体" w:cs="Times New Roman"/>
          <w:color w:val="auto"/>
          <w:sz w:val="32"/>
          <w:szCs w:val="32"/>
        </w:rPr>
      </w:pPr>
      <w:r>
        <w:rPr>
          <w:rFonts w:ascii="黑体" w:hAnsi="黑体" w:eastAsia="黑体" w:cs="Times New Roman"/>
          <w:color w:val="auto"/>
          <w:sz w:val="32"/>
          <w:szCs w:val="32"/>
        </w:rPr>
        <w:t>4</w:t>
      </w:r>
      <w:r>
        <w:rPr>
          <w:rFonts w:hint="eastAsia" w:ascii="黑体" w:hAnsi="黑体" w:eastAsia="黑体" w:cs="Times New Roman"/>
          <w:color w:val="auto"/>
          <w:sz w:val="32"/>
          <w:szCs w:val="32"/>
        </w:rPr>
        <w:t>、专业测试中，考生不得提前交卷，测试结束后，系统将自动交卷，请考生耐心等待数据上传，直至显示“考试完成，成绩将在考官阅卷后公布！”，根据监考人员指令，退出监考端。若提示失败，请及时拨打技术服务热线：0531-88871099。</w:t>
      </w:r>
    </w:p>
    <w:p>
      <w:pPr>
        <w:autoSpaceDE w:val="0"/>
        <w:spacing w:line="540" w:lineRule="exact"/>
        <w:ind w:firstLine="640" w:firstLineChars="200"/>
        <w:rPr>
          <w:rFonts w:ascii="黑体" w:hAnsi="黑体" w:eastAsia="黑体" w:cs="Times New Roman"/>
          <w:color w:val="auto"/>
          <w:sz w:val="32"/>
          <w:szCs w:val="32"/>
        </w:rPr>
      </w:pPr>
      <w:r>
        <w:rPr>
          <w:rFonts w:hint="eastAsia" w:ascii="黑体" w:hAnsi="黑体" w:eastAsia="黑体" w:cs="Times New Roman"/>
          <w:color w:val="auto"/>
          <w:sz w:val="32"/>
          <w:szCs w:val="32"/>
        </w:rPr>
        <w:t>五、有关要求</w:t>
      </w:r>
    </w:p>
    <w:p>
      <w:pPr>
        <w:autoSpaceDE w:val="0"/>
        <w:spacing w:line="540" w:lineRule="exact"/>
        <w:ind w:firstLine="640" w:firstLineChars="200"/>
        <w:rPr>
          <w:rFonts w:ascii="黑体" w:hAnsi="黑体" w:eastAsia="黑体" w:cs="Times New Roman"/>
          <w:color w:val="auto"/>
          <w:sz w:val="32"/>
          <w:szCs w:val="32"/>
        </w:rPr>
      </w:pPr>
      <w:r>
        <w:rPr>
          <w:rFonts w:ascii="黑体" w:hAnsi="黑体" w:eastAsia="黑体" w:cs="Times New Roman"/>
          <w:color w:val="auto"/>
          <w:sz w:val="32"/>
          <w:szCs w:val="32"/>
        </w:rPr>
        <w:t>1</w:t>
      </w:r>
      <w:r>
        <w:rPr>
          <w:rFonts w:hint="eastAsia" w:ascii="黑体" w:hAnsi="黑体" w:eastAsia="黑体" w:cs="Times New Roman"/>
          <w:color w:val="auto"/>
          <w:sz w:val="32"/>
          <w:szCs w:val="32"/>
        </w:rPr>
        <w:t>、考生需严格服从工作人员的管理、监督和检查，如有替考、舞弊等行为，一经发现立即取消专业测试资格。专业测试过程全程视频记录并存档，考生的疑似违纪行为，专业测试结束后，根据记录视频、监考员记录等进行判断，确属违纪的，依规依纪处理，取消专业测试成绩。</w:t>
      </w:r>
    </w:p>
    <w:p>
      <w:pPr>
        <w:autoSpaceDE w:val="0"/>
        <w:spacing w:line="540" w:lineRule="exact"/>
        <w:ind w:firstLine="640" w:firstLineChars="200"/>
        <w:rPr>
          <w:rFonts w:ascii="黑体" w:hAnsi="黑体" w:eastAsia="黑体" w:cs="Times New Roman"/>
          <w:color w:val="auto"/>
          <w:sz w:val="32"/>
          <w:szCs w:val="32"/>
        </w:rPr>
      </w:pPr>
      <w:r>
        <w:rPr>
          <w:rFonts w:ascii="黑体" w:hAnsi="黑体" w:eastAsia="黑体" w:cs="Times New Roman"/>
          <w:color w:val="auto"/>
          <w:sz w:val="32"/>
          <w:szCs w:val="32"/>
        </w:rPr>
        <w:t>2</w:t>
      </w:r>
      <w:r>
        <w:rPr>
          <w:rFonts w:hint="eastAsia" w:ascii="黑体" w:hAnsi="黑体" w:eastAsia="黑体" w:cs="Times New Roman"/>
          <w:color w:val="auto"/>
          <w:sz w:val="32"/>
          <w:szCs w:val="32"/>
        </w:rPr>
        <w:t>、考生所在的专业测试环境应为光线充足、封闭、无其他人员、无外界干扰的安静场所，场所内不得放置任何书籍、影像资料、电子设备等与考试无关的物品。</w:t>
      </w:r>
    </w:p>
    <w:p>
      <w:pPr>
        <w:autoSpaceDE w:val="0"/>
        <w:spacing w:line="540" w:lineRule="exact"/>
        <w:ind w:firstLine="640" w:firstLineChars="200"/>
        <w:rPr>
          <w:rFonts w:ascii="黑体" w:hAnsi="黑体" w:eastAsia="黑体" w:cs="Times New Roman"/>
          <w:color w:val="auto"/>
          <w:sz w:val="32"/>
          <w:szCs w:val="32"/>
        </w:rPr>
      </w:pPr>
      <w:r>
        <w:rPr>
          <w:rFonts w:ascii="黑体" w:hAnsi="黑体" w:eastAsia="黑体" w:cs="Times New Roman"/>
          <w:color w:val="auto"/>
          <w:sz w:val="32"/>
          <w:szCs w:val="32"/>
        </w:rPr>
        <w:t>3</w:t>
      </w:r>
      <w:r>
        <w:rPr>
          <w:rFonts w:hint="eastAsia" w:ascii="黑体" w:hAnsi="黑体" w:eastAsia="黑体" w:cs="Times New Roman"/>
          <w:color w:val="auto"/>
          <w:sz w:val="32"/>
          <w:szCs w:val="32"/>
        </w:rPr>
        <w:t>、考生请保持良好仪容仪表和行为举止，调整好身体坐姿和摄像头的拍摄角度，摄像头可以看到电脑屏幕，并确保上半身能够在监控端的摄像范围内，拍摄角度应避免逆光。</w:t>
      </w:r>
    </w:p>
    <w:p>
      <w:pPr>
        <w:autoSpaceDE w:val="0"/>
        <w:spacing w:line="540" w:lineRule="exact"/>
        <w:ind w:firstLine="640" w:firstLineChars="200"/>
        <w:rPr>
          <w:rFonts w:ascii="黑体" w:hAnsi="黑体" w:eastAsia="黑体" w:cs="Times New Roman"/>
          <w:color w:val="auto"/>
          <w:sz w:val="32"/>
          <w:szCs w:val="32"/>
        </w:rPr>
      </w:pPr>
      <w:r>
        <w:rPr>
          <w:rFonts w:ascii="黑体" w:hAnsi="黑体" w:eastAsia="黑体" w:cs="Times New Roman"/>
          <w:color w:val="auto"/>
          <w:sz w:val="32"/>
          <w:szCs w:val="32"/>
        </w:rPr>
        <w:t>4</w:t>
      </w:r>
      <w:r>
        <w:rPr>
          <w:rFonts w:hint="eastAsia" w:ascii="黑体" w:hAnsi="黑体" w:eastAsia="黑体" w:cs="Times New Roman"/>
          <w:color w:val="auto"/>
          <w:sz w:val="32"/>
          <w:szCs w:val="32"/>
        </w:rPr>
        <w:t>、考生不得使用滤镜等可能导致本人图像严重失真的设备，上半身不得有饰品，上衣不带纽扣，不得遮挡面部或耳朵，不得戴口罩或耳机。</w:t>
      </w:r>
    </w:p>
    <w:p>
      <w:pPr>
        <w:autoSpaceDE w:val="0"/>
        <w:spacing w:line="540" w:lineRule="exact"/>
        <w:ind w:firstLine="640" w:firstLineChars="200"/>
        <w:rPr>
          <w:rFonts w:ascii="黑体" w:hAnsi="黑体" w:eastAsia="黑体" w:cs="Times New Roman"/>
          <w:color w:val="auto"/>
          <w:sz w:val="32"/>
          <w:szCs w:val="32"/>
        </w:rPr>
      </w:pPr>
      <w:r>
        <w:rPr>
          <w:rFonts w:ascii="黑体" w:hAnsi="黑体" w:eastAsia="黑体" w:cs="Times New Roman"/>
          <w:color w:val="auto"/>
          <w:sz w:val="32"/>
          <w:szCs w:val="32"/>
        </w:rPr>
        <w:t>5</w:t>
      </w:r>
      <w:r>
        <w:rPr>
          <w:rFonts w:hint="eastAsia" w:ascii="黑体" w:hAnsi="黑体" w:eastAsia="黑体" w:cs="Times New Roman"/>
          <w:color w:val="auto"/>
          <w:sz w:val="32"/>
          <w:szCs w:val="32"/>
        </w:rPr>
        <w:t>、考生登录系统前，请将手机调至静音状态（非飞行模式），专业测试全程未经许可不得接触和使用手机。未经许可接触和使用通讯工具的，一律按违纪处理，取消专业测试成绩。</w:t>
      </w:r>
    </w:p>
    <w:p>
      <w:pPr>
        <w:autoSpaceDE w:val="0"/>
        <w:spacing w:line="540" w:lineRule="exact"/>
        <w:ind w:firstLine="640" w:firstLineChars="200"/>
        <w:rPr>
          <w:rFonts w:ascii="黑体" w:hAnsi="黑体" w:eastAsia="黑体" w:cs="Times New Roman"/>
          <w:color w:val="auto"/>
          <w:sz w:val="32"/>
          <w:szCs w:val="32"/>
        </w:rPr>
      </w:pPr>
      <w:r>
        <w:rPr>
          <w:rFonts w:ascii="黑体" w:hAnsi="黑体" w:eastAsia="黑体" w:cs="Times New Roman"/>
          <w:color w:val="auto"/>
          <w:sz w:val="32"/>
          <w:szCs w:val="32"/>
        </w:rPr>
        <w:t>6</w:t>
      </w:r>
      <w:r>
        <w:rPr>
          <w:rFonts w:hint="eastAsia" w:ascii="黑体" w:hAnsi="黑体" w:eastAsia="黑体" w:cs="Times New Roman"/>
          <w:color w:val="auto"/>
          <w:sz w:val="32"/>
          <w:szCs w:val="32"/>
        </w:rPr>
        <w:t>、专业测试全程关闭远程工具，关闭电脑系统自动更新，严禁使用QQ、微信、钉钉等通讯工具。</w:t>
      </w:r>
    </w:p>
    <w:p>
      <w:pPr>
        <w:autoSpaceDE w:val="0"/>
        <w:spacing w:line="540" w:lineRule="exact"/>
        <w:ind w:firstLine="640" w:firstLineChars="200"/>
        <w:rPr>
          <w:rFonts w:ascii="黑体" w:hAnsi="黑体" w:eastAsia="黑体" w:cs="Times New Roman"/>
          <w:color w:val="auto"/>
          <w:sz w:val="32"/>
          <w:szCs w:val="32"/>
        </w:rPr>
      </w:pPr>
      <w:r>
        <w:rPr>
          <w:rFonts w:ascii="黑体" w:hAnsi="黑体" w:eastAsia="黑体" w:cs="Times New Roman"/>
          <w:color w:val="auto"/>
          <w:sz w:val="32"/>
          <w:szCs w:val="32"/>
        </w:rPr>
        <w:t>7</w:t>
      </w:r>
      <w:r>
        <w:rPr>
          <w:rFonts w:hint="eastAsia" w:ascii="黑体" w:hAnsi="黑体" w:eastAsia="黑体" w:cs="Times New Roman"/>
          <w:color w:val="auto"/>
          <w:sz w:val="32"/>
          <w:szCs w:val="32"/>
        </w:rPr>
        <w:t>、在正式开始专业测试前，请考生将设备及网络调试到最佳状态，监考端摄像头全程开启。专业测试过程中由于设备硬件故障、断电断网等导致专业测试或监考视频拍摄无法正常进行的，由考生承担责任。</w:t>
      </w:r>
    </w:p>
    <w:p>
      <w:pPr>
        <w:autoSpaceDE w:val="0"/>
        <w:spacing w:line="540" w:lineRule="exact"/>
        <w:ind w:firstLine="640" w:firstLineChars="200"/>
        <w:rPr>
          <w:rFonts w:ascii="黑体" w:hAnsi="黑体" w:eastAsia="黑体" w:cs="Times New Roman"/>
          <w:color w:val="auto"/>
          <w:sz w:val="32"/>
          <w:szCs w:val="32"/>
        </w:rPr>
      </w:pPr>
      <w:r>
        <w:rPr>
          <w:rFonts w:ascii="黑体" w:hAnsi="黑体" w:eastAsia="黑体" w:cs="Times New Roman"/>
          <w:color w:val="auto"/>
          <w:sz w:val="32"/>
          <w:szCs w:val="32"/>
        </w:rPr>
        <w:t>8</w:t>
      </w:r>
      <w:r>
        <w:rPr>
          <w:rFonts w:hint="eastAsia" w:ascii="黑体" w:hAnsi="黑体" w:eastAsia="黑体" w:cs="Times New Roman"/>
          <w:color w:val="auto"/>
          <w:sz w:val="32"/>
          <w:szCs w:val="32"/>
        </w:rPr>
        <w:t>、专业测试期间，考生不得离场，务必始终在监控视频范围内。同时考生所处专业测试场所不得有其他人员在场，一经发现，一律按违纪处理，取消专业测试成绩。</w:t>
      </w:r>
    </w:p>
    <w:p>
      <w:pPr>
        <w:autoSpaceDE w:val="0"/>
        <w:spacing w:line="540" w:lineRule="exact"/>
        <w:ind w:firstLine="640" w:firstLineChars="200"/>
        <w:rPr>
          <w:rFonts w:ascii="黑体" w:hAnsi="黑体" w:eastAsia="黑体" w:cs="Times New Roman"/>
          <w:color w:val="auto"/>
          <w:sz w:val="32"/>
          <w:szCs w:val="32"/>
        </w:rPr>
      </w:pPr>
      <w:r>
        <w:rPr>
          <w:rFonts w:ascii="黑体" w:hAnsi="黑体" w:eastAsia="黑体" w:cs="Times New Roman"/>
          <w:color w:val="auto"/>
          <w:sz w:val="32"/>
          <w:szCs w:val="32"/>
        </w:rPr>
        <w:t>9</w:t>
      </w:r>
      <w:r>
        <w:rPr>
          <w:rFonts w:hint="eastAsia" w:ascii="黑体" w:hAnsi="黑体" w:eastAsia="黑体" w:cs="Times New Roman"/>
          <w:color w:val="auto"/>
          <w:sz w:val="32"/>
          <w:szCs w:val="32"/>
        </w:rPr>
        <w:t>、专业测试期间，考生禁止使用快捷键切屏、截屏，不得多屏登录，一经发现按违纪处理，取消专业测试成绩。</w:t>
      </w:r>
    </w:p>
    <w:p>
      <w:pPr>
        <w:rPr>
          <w:rFonts w:ascii="黑体" w:hAnsi="黑体" w:eastAsia="黑体" w:cs="Times New Roman"/>
          <w:color w:val="auto"/>
          <w:szCs w:val="22"/>
        </w:rPr>
      </w:pPr>
    </w:p>
    <w:p>
      <w:pPr>
        <w:widowControl/>
        <w:spacing w:before="100" w:beforeAutospacing="1" w:after="100" w:afterAutospacing="1"/>
        <w:jc w:val="center"/>
        <w:rPr>
          <w:rFonts w:hint="eastAsia" w:ascii="黑体" w:hAnsi="黑体" w:eastAsia="黑体" w:cs="宋体"/>
          <w:color w:val="auto"/>
          <w:kern w:val="0"/>
          <w:sz w:val="24"/>
          <w:szCs w:val="24"/>
          <w:lang w:val="en-US" w:eastAsia="zh-CN" w:bidi="ar-S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0276F1"/>
    <w:rsid w:val="190276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2022-05-04T07:35:00Z</dcterms:created>
  <dc:creator>Administrator</dc:creator>
  <cp:lastModifiedBy>Administrator</cp:lastModifiedBy>
  <dcterms:modified xsi:type="dcterms:W3CDTF">2022-05-04T07:36:17Z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