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E430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12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太白湖新区</w:t>
      </w:r>
      <w:bookmarkStart w:id="0" w:name="_GoBack"/>
      <w:bookmarkEnd w:id="0"/>
      <w:r>
        <w:rPr>
          <w:rStyle w:val="12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2026年</w:t>
      </w:r>
      <w:r>
        <w:rPr>
          <w:rStyle w:val="12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区级</w:t>
      </w:r>
      <w:r>
        <w:rPr>
          <w:rStyle w:val="12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乡村振兴重大专项资金分配结果</w:t>
      </w:r>
    </w:p>
    <w:p w14:paraId="47B4CD7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  <w:t>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 xml:space="preserve">                                                          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单位：万元</w:t>
      </w:r>
    </w:p>
    <w:tbl>
      <w:tblPr>
        <w:tblStyle w:val="10"/>
        <w:tblW w:w="1349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3"/>
        <w:gridCol w:w="1125"/>
        <w:gridCol w:w="1005"/>
        <w:gridCol w:w="885"/>
        <w:gridCol w:w="1140"/>
        <w:gridCol w:w="1035"/>
        <w:gridCol w:w="5690"/>
      </w:tblGrid>
      <w:tr w14:paraId="57AC6F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61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8D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黑体简体" w:hAnsi="方正黑体简体" w:eastAsia="方正黑体简体" w:cs="方正黑体简体"/>
                <w:b/>
                <w:bCs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5586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31"/>
                <w:szCs w:val="31"/>
              </w:rPr>
              <w:t>资金</w:t>
            </w:r>
          </w:p>
          <w:p w14:paraId="67CCC98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31"/>
                <w:szCs w:val="31"/>
              </w:rPr>
              <w:t>规模</w:t>
            </w:r>
          </w:p>
        </w:tc>
        <w:tc>
          <w:tcPr>
            <w:tcW w:w="4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AF84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31"/>
                <w:szCs w:val="31"/>
              </w:rPr>
              <w:t>其中</w:t>
            </w:r>
          </w:p>
        </w:tc>
        <w:tc>
          <w:tcPr>
            <w:tcW w:w="56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E8ED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31"/>
                <w:szCs w:val="31"/>
              </w:rPr>
              <w:t>资金</w:t>
            </w:r>
          </w:p>
          <w:p w14:paraId="79815A5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31"/>
                <w:szCs w:val="31"/>
              </w:rPr>
              <w:t>用途</w:t>
            </w:r>
          </w:p>
        </w:tc>
      </w:tr>
      <w:tr w14:paraId="09427B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26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071F6"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C253DB"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A4CF3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31"/>
                <w:szCs w:val="31"/>
              </w:rPr>
              <w:t>中央</w:t>
            </w:r>
          </w:p>
          <w:p w14:paraId="38C9061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31"/>
                <w:szCs w:val="31"/>
              </w:rPr>
              <w:t>安排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1C81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31"/>
                <w:szCs w:val="31"/>
              </w:rPr>
              <w:t>省级</w:t>
            </w:r>
          </w:p>
          <w:p w14:paraId="2EBE015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31"/>
                <w:szCs w:val="31"/>
              </w:rPr>
              <w:t>安排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4FE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31"/>
                <w:szCs w:val="31"/>
              </w:rPr>
              <w:t>市级</w:t>
            </w:r>
          </w:p>
          <w:p w14:paraId="22DB107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31"/>
                <w:szCs w:val="31"/>
              </w:rPr>
              <w:t>安排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C0DA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31"/>
                <w:szCs w:val="31"/>
                <w:lang w:val="en-US" w:eastAsia="zh-CN"/>
              </w:rPr>
              <w:t>区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31"/>
                <w:szCs w:val="31"/>
              </w:rPr>
              <w:t>级</w:t>
            </w:r>
          </w:p>
          <w:p w14:paraId="12A2B35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333333"/>
                <w:sz w:val="31"/>
                <w:szCs w:val="31"/>
              </w:rPr>
              <w:t>安排</w:t>
            </w:r>
          </w:p>
        </w:tc>
        <w:tc>
          <w:tcPr>
            <w:tcW w:w="5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42901"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 w14:paraId="452701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jc w:val="center"/>
        </w:trPr>
        <w:tc>
          <w:tcPr>
            <w:tcW w:w="261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1820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28"/>
                <w:szCs w:val="28"/>
              </w:rPr>
              <w:t>合计</w:t>
            </w:r>
          </w:p>
        </w:tc>
        <w:tc>
          <w:tcPr>
            <w:tcW w:w="112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4BDE4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F309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154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AE4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7EC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69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D2F3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0C908E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5" w:hRule="atLeast"/>
          <w:jc w:val="center"/>
        </w:trPr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8928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1"/>
                <w:szCs w:val="3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31"/>
                <w:szCs w:val="31"/>
                <w:lang w:val="en-US" w:eastAsia="zh-CN"/>
              </w:rPr>
              <w:t>许庄街道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DC98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2273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C06E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5E0A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AAF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786E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sz w:val="28"/>
                <w:szCs w:val="28"/>
              </w:rPr>
              <w:t>巩固拓展脱贫攻坚成果同乡村振兴有效衔接</w:t>
            </w:r>
          </w:p>
        </w:tc>
      </w:tr>
    </w:tbl>
    <w:p w14:paraId="02769F70">
      <w:pPr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84EAF025-0909-4E1F-8936-A173C1CAA6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03C9955C-A9CA-4C11-9BF5-09CE69671ABE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C4706FD-E1E1-4E9A-822D-62721CC92237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OTFkOGMzNzU5MDUwYTg3MmU2MWYyYzE0MWZjMmQifQ=="/>
  </w:docVars>
  <w:rsids>
    <w:rsidRoot w:val="00000000"/>
    <w:rsid w:val="07FE2B6F"/>
    <w:rsid w:val="11B72478"/>
    <w:rsid w:val="15FB332B"/>
    <w:rsid w:val="17AB07C8"/>
    <w:rsid w:val="1EF30CD1"/>
    <w:rsid w:val="20B47212"/>
    <w:rsid w:val="25FF7D61"/>
    <w:rsid w:val="2DAF44FE"/>
    <w:rsid w:val="31B81914"/>
    <w:rsid w:val="31E71476"/>
    <w:rsid w:val="45963396"/>
    <w:rsid w:val="4961340F"/>
    <w:rsid w:val="4A4279CC"/>
    <w:rsid w:val="4E051ADC"/>
    <w:rsid w:val="4F616311"/>
    <w:rsid w:val="60D11B6B"/>
    <w:rsid w:val="76B227C5"/>
    <w:rsid w:val="781438B4"/>
    <w:rsid w:val="7DF0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 w:line="606" w:lineRule="atLeast"/>
      <w:ind w:firstLine="623"/>
      <w:textAlignment w:val="baseline"/>
    </w:pPr>
    <w:rPr>
      <w:rFonts w:eastAsia="仿宋_GB2312"/>
      <w:b/>
      <w:color w:val="000000"/>
      <w:sz w:val="31"/>
    </w:rPr>
  </w:style>
  <w:style w:type="paragraph" w:styleId="3">
    <w:name w:val="toc 5"/>
    <w:basedOn w:val="1"/>
    <w:next w:val="1"/>
    <w:qFormat/>
    <w:uiPriority w:val="99"/>
    <w:pPr>
      <w:ind w:left="1680" w:leftChars="800"/>
    </w:pPr>
    <w:rPr>
      <w:szCs w:val="21"/>
    </w:r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420" w:firstLineChars="200"/>
    </w:pPr>
    <w:rPr>
      <w:rFonts w:ascii="Times New Roman" w:hAnsi="Times New Roman"/>
      <w:sz w:val="24"/>
    </w:rPr>
  </w:style>
  <w:style w:type="paragraph" w:styleId="5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autoRedefine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9">
    <w:name w:val="Body Text First Indent 2"/>
    <w:basedOn w:val="5"/>
    <w:next w:val="8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88</Characters>
  <Lines>0</Lines>
  <Paragraphs>0</Paragraphs>
  <TotalTime>10</TotalTime>
  <ScaleCrop>false</ScaleCrop>
  <LinksUpToDate>false</LinksUpToDate>
  <CharactersWithSpaces>156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2023-04-03T06:48:00Z</dcterms:created>
  <dc:creator>user</dc:creator>
  <cp:lastModifiedBy>qzuser</cp:lastModifiedBy>
  <cp:lastPrinted>2026-07-01T09:15:00Z</cp:lastPrinted>
  <dcterms:modified xsi:type="dcterms:W3CDTF">2026-07-02T08:47:03Z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DB9682405C9F4CCFB16AB2896A314A18_13</vt:lpwstr>
  </property>
  <property fmtid="{D5CDD505-2E9C-101B-9397-08002B2CF9AE}" pid="4" name="KSOTemplateDocerSaveRecord">
    <vt:lpwstr>eyJoZGlkIjoiNDk2ZWRhODY2ZjBlMjdhN2VjOWY5ZjU4OWZmZmY5MzIiLCJ1c2VySWQiOiIyOTI0MzMwOTMifQ==</vt:lpwstr>
  </property>
</Properties>
</file>