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8B808">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附件3</w:t>
      </w:r>
      <w:bookmarkStart w:id="0" w:name="_GoBack"/>
      <w:bookmarkEnd w:id="0"/>
    </w:p>
    <w:p w14:paraId="2C1A5AB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稳岗补贴信息确认操作说明</w:t>
      </w:r>
    </w:p>
    <w:p w14:paraId="5D4B69B8">
      <w:pPr>
        <w:jc w:val="center"/>
        <w:rPr>
          <w:rFonts w:hint="default" w:ascii="Times New Roman" w:hAnsi="Times New Roman" w:eastAsia="方正小标宋简体" w:cs="Times New Roman"/>
          <w:sz w:val="32"/>
          <w:szCs w:val="32"/>
        </w:rPr>
      </w:pPr>
    </w:p>
    <w:p w14:paraId="1EBC4A42">
      <w:pPr>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（一）外网登录“济宁市社会保险单位网上服务系统”（http://60.211.255.251:8081/hso/logonDialog_114.jsp），点击左侧“稳岗补贴管理”</w:t>
      </w:r>
    </w:p>
    <w:p w14:paraId="5A265E4C">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272405" cy="2522855"/>
            <wp:effectExtent l="0" t="0" r="4445" b="1079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5272405" cy="2522855"/>
                    </a:xfrm>
                    <a:prstGeom prst="rect">
                      <a:avLst/>
                    </a:prstGeom>
                  </pic:spPr>
                </pic:pic>
              </a:graphicData>
            </a:graphic>
          </wp:inline>
        </w:drawing>
      </w:r>
    </w:p>
    <w:p w14:paraId="472FC8C1">
      <w:pPr>
        <w:rPr>
          <w:rFonts w:hint="eastAsia" w:ascii="方正仿宋简体" w:hAnsi="方正仿宋简体" w:eastAsia="方正仿宋简体" w:cs="方正仿宋简体"/>
          <w:sz w:val="32"/>
          <w:szCs w:val="32"/>
        </w:rPr>
      </w:pPr>
    </w:p>
    <w:p w14:paraId="707E2F3E">
      <w:pPr>
        <w:rPr>
          <w:rFonts w:hint="eastAsia" w:ascii="方正仿宋简体" w:hAnsi="方正仿宋简体" w:eastAsia="方正仿宋简体" w:cs="方正仿宋简体"/>
          <w:sz w:val="32"/>
          <w:szCs w:val="32"/>
        </w:rPr>
      </w:pPr>
    </w:p>
    <w:p w14:paraId="5DE18F4D">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（二）进入页面后点击“稳岗返还信息确认”</w:t>
      </w:r>
    </w:p>
    <w:p w14:paraId="2432A831">
      <w:pPr>
        <w:rPr>
          <w:rFonts w:hint="eastAsia" w:ascii="方正仿宋简体" w:hAnsi="方正仿宋简体" w:eastAsia="方正仿宋简体" w:cs="方正仿宋简体"/>
          <w:sz w:val="32"/>
          <w:szCs w:val="32"/>
        </w:rPr>
      </w:pPr>
    </w:p>
    <w:p w14:paraId="49D39E15">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272405" cy="1562100"/>
            <wp:effectExtent l="0" t="0" r="4445" b="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tretch>
                      <a:fillRect/>
                    </a:stretch>
                  </pic:blipFill>
                  <pic:spPr>
                    <a:xfrm>
                      <a:off x="0" y="0"/>
                      <a:ext cx="5272405" cy="1562100"/>
                    </a:xfrm>
                    <a:prstGeom prst="rect">
                      <a:avLst/>
                    </a:prstGeom>
                  </pic:spPr>
                </pic:pic>
              </a:graphicData>
            </a:graphic>
          </wp:inline>
        </w:drawing>
      </w:r>
    </w:p>
    <w:p w14:paraId="5911E9EA">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（三）点击“我已阅读并继续申请”</w:t>
      </w:r>
    </w:p>
    <w:p w14:paraId="396C1911">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268595" cy="2889250"/>
            <wp:effectExtent l="0" t="0" r="1905" b="6350"/>
            <wp:docPr id="14" name="图片 14" descr="eff940c92057b45173860a71297de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ff940c92057b45173860a71297de1f"/>
                    <pic:cNvPicPr>
                      <a:picLocks noChangeAspect="1"/>
                    </pic:cNvPicPr>
                  </pic:nvPicPr>
                  <pic:blipFill>
                    <a:blip r:embed="rId6"/>
                    <a:stretch>
                      <a:fillRect/>
                    </a:stretch>
                  </pic:blipFill>
                  <pic:spPr>
                    <a:xfrm>
                      <a:off x="0" y="0"/>
                      <a:ext cx="5268595" cy="2889250"/>
                    </a:xfrm>
                    <a:prstGeom prst="rect">
                      <a:avLst/>
                    </a:prstGeom>
                  </pic:spPr>
                </pic:pic>
              </a:graphicData>
            </a:graphic>
          </wp:inline>
        </w:drawing>
      </w:r>
    </w:p>
    <w:p w14:paraId="19F02339">
      <w:pPr>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（四）待业务系统核算出上年度（202</w:t>
      </w: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）企业增减员及失业缴费情况后,“上年</w:t>
      </w:r>
      <w:r>
        <w:rPr>
          <w:rFonts w:hint="default" w:ascii="Times New Roman" w:hAnsi="Times New Roman" w:eastAsia="方正仿宋简体" w:cs="Times New Roman"/>
          <w:sz w:val="32"/>
          <w:szCs w:val="32"/>
          <w:lang w:val="en-US" w:eastAsia="zh-CN"/>
        </w:rPr>
        <w:t>度</w:t>
      </w:r>
      <w:r>
        <w:rPr>
          <w:rFonts w:hint="default" w:ascii="Times New Roman" w:hAnsi="Times New Roman" w:eastAsia="方正仿宋简体" w:cs="Times New Roman"/>
          <w:sz w:val="32"/>
          <w:szCs w:val="32"/>
        </w:rPr>
        <w:t>工资总额”根据系统提示“上年度缴费总额”录入</w:t>
      </w:r>
      <w:r>
        <w:rPr>
          <w:rFonts w:hint="default" w:ascii="Times New Roman" w:hAnsi="Times New Roman" w:eastAsia="方正仿宋简体" w:cs="Times New Roman"/>
          <w:sz w:val="32"/>
          <w:szCs w:val="32"/>
          <w:lang w:eastAsia="zh-CN"/>
        </w:rPr>
        <w:t>。</w:t>
      </w:r>
    </w:p>
    <w:p w14:paraId="1FD59999">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273675" cy="3039745"/>
            <wp:effectExtent l="0" t="0" r="3175" b="8255"/>
            <wp:docPr id="12" name="图片 1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
                    <pic:cNvPicPr>
                      <a:picLocks noChangeAspect="1"/>
                    </pic:cNvPicPr>
                  </pic:nvPicPr>
                  <pic:blipFill>
                    <a:blip r:embed="rId7"/>
                    <a:stretch>
                      <a:fillRect/>
                    </a:stretch>
                  </pic:blipFill>
                  <pic:spPr>
                    <a:xfrm>
                      <a:off x="0" y="0"/>
                      <a:ext cx="5273675" cy="3039745"/>
                    </a:xfrm>
                    <a:prstGeom prst="rect">
                      <a:avLst/>
                    </a:prstGeom>
                  </pic:spPr>
                </pic:pic>
              </a:graphicData>
            </a:graphic>
          </wp:inline>
        </w:drawing>
      </w:r>
    </w:p>
    <w:p w14:paraId="6D7B3C0C">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（五）企业状态请认真并按真实情况填写</w:t>
      </w:r>
    </w:p>
    <w:p w14:paraId="395FC862">
      <w:pPr>
        <w:rPr>
          <w:rFonts w:hint="eastAsia" w:ascii="方正仿宋简体" w:hAnsi="方正仿宋简体" w:eastAsia="方正仿宋简体" w:cs="方正仿宋简体"/>
          <w:sz w:val="32"/>
          <w:szCs w:val="32"/>
        </w:rPr>
      </w:pPr>
    </w:p>
    <w:p w14:paraId="7FAD217F">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269230" cy="2651760"/>
            <wp:effectExtent l="0" t="0" r="7620" b="15240"/>
            <wp:docPr id="5"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
                    <pic:cNvPicPr>
                      <a:picLocks noChangeAspect="1"/>
                    </pic:cNvPicPr>
                  </pic:nvPicPr>
                  <pic:blipFill>
                    <a:blip r:embed="rId8"/>
                    <a:stretch>
                      <a:fillRect/>
                    </a:stretch>
                  </pic:blipFill>
                  <pic:spPr>
                    <a:xfrm>
                      <a:off x="0" y="0"/>
                      <a:ext cx="5269230" cy="2651760"/>
                    </a:xfrm>
                    <a:prstGeom prst="rect">
                      <a:avLst/>
                    </a:prstGeom>
                  </pic:spPr>
                </pic:pic>
              </a:graphicData>
            </a:graphic>
          </wp:inline>
        </w:drawing>
      </w:r>
    </w:p>
    <w:p w14:paraId="2C13D511">
      <w:p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（六）填写真实有效的银行信息及对公银行账号，开户银行填写大行，如“中国银行”、“中国工商银行”、“中国农业银行”、“山东农商银行”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“中国</w:t>
      </w:r>
      <w:r>
        <w:rPr>
          <w:rFonts w:hint="eastAsia" w:ascii="方正仿宋简体" w:hAnsi="方正仿宋简体" w:eastAsia="方正仿宋简体" w:cs="方正仿宋简体"/>
          <w:sz w:val="32"/>
          <w:szCs w:val="32"/>
          <w:lang w:val="en-US" w:eastAsia="zh-CN"/>
        </w:rPr>
        <w:t>建设</w:t>
      </w:r>
      <w:r>
        <w:rPr>
          <w:rFonts w:hint="eastAsia" w:ascii="方正仿宋简体" w:hAnsi="方正仿宋简体" w:eastAsia="方正仿宋简体" w:cs="方正仿宋简体"/>
          <w:sz w:val="32"/>
          <w:szCs w:val="32"/>
        </w:rPr>
        <w:t>银行”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邮政储蓄</w:t>
      </w:r>
      <w:r>
        <w:rPr>
          <w:rFonts w:hint="eastAsia" w:ascii="方正仿宋简体" w:hAnsi="方正仿宋简体" w:eastAsia="方正仿宋简体" w:cs="方正仿宋简体"/>
          <w:sz w:val="32"/>
          <w:szCs w:val="32"/>
        </w:rPr>
        <w:t>银行”等，不需要填写支行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但需填写银行联行号。</w:t>
      </w:r>
    </w:p>
    <w:p w14:paraId="726B5FC9">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269230" cy="1691640"/>
            <wp:effectExtent l="0" t="0" r="7620" b="3810"/>
            <wp:docPr id="6" name="图片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
                    <pic:cNvPicPr>
                      <a:picLocks noChangeAspect="1"/>
                    </pic:cNvPicPr>
                  </pic:nvPicPr>
                  <pic:blipFill>
                    <a:blip r:embed="rId9"/>
                    <a:stretch>
                      <a:fillRect/>
                    </a:stretch>
                  </pic:blipFill>
                  <pic:spPr>
                    <a:xfrm>
                      <a:off x="0" y="0"/>
                      <a:ext cx="5269230" cy="1691640"/>
                    </a:xfrm>
                    <a:prstGeom prst="rect">
                      <a:avLst/>
                    </a:prstGeom>
                  </pic:spPr>
                </pic:pic>
              </a:graphicData>
            </a:graphic>
          </wp:inline>
        </w:drawing>
      </w:r>
    </w:p>
    <w:p w14:paraId="2788A2F9">
      <w:pPr>
        <w:rPr>
          <w:rFonts w:hint="eastAsia" w:ascii="方正仿宋简体" w:hAnsi="方正仿宋简体" w:eastAsia="方正仿宋简体" w:cs="方正仿宋简体"/>
          <w:sz w:val="32"/>
          <w:szCs w:val="32"/>
        </w:rPr>
      </w:pPr>
    </w:p>
    <w:p w14:paraId="15BB2DB1">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（七）稳岗返还资金主要用于职工生活补助、缴纳社会保险费、转岗培训和技能提升培训等稳定就业岗位以及降低生产经营成本支出，必须坚持专款专用，请按照实际情况填写对应项目的人数与金额</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即本单位计划如何使用“补贴金额”，金额按“补贴金额”填写，人数按目前实际情况填写</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，核实无误后点击“下一步”</w:t>
      </w:r>
    </w:p>
    <w:p w14:paraId="1A4BEBE8">
      <w:pPr>
        <w:rPr>
          <w:rFonts w:hint="eastAsia" w:ascii="方正仿宋简体" w:hAnsi="方正仿宋简体" w:eastAsia="方正仿宋简体" w:cs="方正仿宋简体"/>
          <w:sz w:val="32"/>
          <w:szCs w:val="32"/>
        </w:rPr>
      </w:pPr>
    </w:p>
    <w:p w14:paraId="2DEEEBE7">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271770" cy="1522730"/>
            <wp:effectExtent l="0" t="0" r="5080" b="1270"/>
            <wp:docPr id="7" name="图片 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
                    <pic:cNvPicPr>
                      <a:picLocks noChangeAspect="1"/>
                    </pic:cNvPicPr>
                  </pic:nvPicPr>
                  <pic:blipFill>
                    <a:blip r:embed="rId10"/>
                    <a:stretch>
                      <a:fillRect/>
                    </a:stretch>
                  </pic:blipFill>
                  <pic:spPr>
                    <a:xfrm>
                      <a:off x="0" y="0"/>
                      <a:ext cx="5271770" cy="1522730"/>
                    </a:xfrm>
                    <a:prstGeom prst="rect">
                      <a:avLst/>
                    </a:prstGeom>
                  </pic:spPr>
                </pic:pic>
              </a:graphicData>
            </a:graphic>
          </wp:inline>
        </w:drawing>
      </w:r>
    </w:p>
    <w:p w14:paraId="0A21A9DF">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（八）核实补贴明细信息，如无误点击“信息确认”，如果核对不正确，点击“返回修改”或“作废退出”后重新申请</w:t>
      </w:r>
    </w:p>
    <w:p w14:paraId="003377FA">
      <w:pPr>
        <w:rPr>
          <w:rFonts w:hint="eastAsia" w:ascii="方正仿宋简体" w:hAnsi="方正仿宋简体" w:eastAsia="方正仿宋简体" w:cs="方正仿宋简体"/>
          <w:sz w:val="32"/>
          <w:szCs w:val="32"/>
        </w:rPr>
      </w:pPr>
    </w:p>
    <w:p w14:paraId="1A131B6A">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271770" cy="3142615"/>
            <wp:effectExtent l="0" t="0" r="5080" b="635"/>
            <wp:docPr id="13" name="图片 1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8"/>
                    <pic:cNvPicPr>
                      <a:picLocks noChangeAspect="1"/>
                    </pic:cNvPicPr>
                  </pic:nvPicPr>
                  <pic:blipFill>
                    <a:blip r:embed="rId11"/>
                    <a:stretch>
                      <a:fillRect/>
                    </a:stretch>
                  </pic:blipFill>
                  <pic:spPr>
                    <a:xfrm>
                      <a:off x="0" y="0"/>
                      <a:ext cx="5271770" cy="3142615"/>
                    </a:xfrm>
                    <a:prstGeom prst="rect">
                      <a:avLst/>
                    </a:prstGeom>
                  </pic:spPr>
                </pic:pic>
              </a:graphicData>
            </a:graphic>
          </wp:inline>
        </w:drawing>
      </w:r>
    </w:p>
    <w:p w14:paraId="0355F63E">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（九）打印申请表步骤，点击“下一步”</w:t>
      </w:r>
    </w:p>
    <w:p w14:paraId="1CB74443">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273040" cy="3011805"/>
            <wp:effectExtent l="0" t="0" r="3810" b="17145"/>
            <wp:docPr id="9" name="图片 9"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
                    <pic:cNvPicPr>
                      <a:picLocks noChangeAspect="1"/>
                    </pic:cNvPicPr>
                  </pic:nvPicPr>
                  <pic:blipFill>
                    <a:blip r:embed="rId12"/>
                    <a:stretch>
                      <a:fillRect/>
                    </a:stretch>
                  </pic:blipFill>
                  <pic:spPr>
                    <a:xfrm>
                      <a:off x="0" y="0"/>
                      <a:ext cx="5273040" cy="3011805"/>
                    </a:xfrm>
                    <a:prstGeom prst="rect">
                      <a:avLst/>
                    </a:prstGeom>
                  </pic:spPr>
                </pic:pic>
              </a:graphicData>
            </a:graphic>
          </wp:inline>
        </w:drawing>
      </w:r>
    </w:p>
    <w:p w14:paraId="7B448CCE">
      <w:pPr>
        <w:rPr>
          <w:rFonts w:hint="eastAsia" w:ascii="方正仿宋简体" w:hAnsi="方正仿宋简体" w:eastAsia="方正仿宋简体" w:cs="方正仿宋简体"/>
          <w:sz w:val="32"/>
          <w:szCs w:val="32"/>
        </w:rPr>
      </w:pPr>
    </w:p>
    <w:p w14:paraId="2FFAE5E4">
      <w:pP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（十）根据政策要求，需上传真实有效的证明材料（图片或PDF格式），点击“上传”箭头，“点击选择文件”选择材料，选中材料后点击“确认”，所有材料上传完成后，点击“下一步”，完成信息确认</w:t>
      </w:r>
    </w:p>
    <w:p w14:paraId="1887CA65">
      <w:pPr>
        <w:rPr>
          <w:rFonts w:hint="eastAsia" w:ascii="方正仿宋简体" w:hAnsi="方正仿宋简体" w:eastAsia="方正仿宋简体" w:cs="方正仿宋简体"/>
          <w:sz w:val="32"/>
          <w:szCs w:val="32"/>
        </w:rPr>
      </w:pPr>
    </w:p>
    <w:p w14:paraId="07CBB1D4">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272405" cy="3129915"/>
            <wp:effectExtent l="0" t="0" r="4445" b="13335"/>
            <wp:docPr id="10" name="图片 1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0"/>
                    <pic:cNvPicPr>
                      <a:picLocks noChangeAspect="1"/>
                    </pic:cNvPicPr>
                  </pic:nvPicPr>
                  <pic:blipFill>
                    <a:blip r:embed="rId13"/>
                    <a:stretch>
                      <a:fillRect/>
                    </a:stretch>
                  </pic:blipFill>
                  <pic:spPr>
                    <a:xfrm>
                      <a:off x="0" y="0"/>
                      <a:ext cx="5272405" cy="3129915"/>
                    </a:xfrm>
                    <a:prstGeom prst="rect">
                      <a:avLst/>
                    </a:prstGeom>
                  </pic:spPr>
                </pic:pic>
              </a:graphicData>
            </a:graphic>
          </wp:inline>
        </w:drawing>
      </w:r>
    </w:p>
    <w:p w14:paraId="4D2E59E9">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272405" cy="3167380"/>
            <wp:effectExtent l="0" t="0" r="4445" b="13970"/>
            <wp:docPr id="11" name="图片 1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1"/>
                    <pic:cNvPicPr>
                      <a:picLocks noChangeAspect="1"/>
                    </pic:cNvPicPr>
                  </pic:nvPicPr>
                  <pic:blipFill>
                    <a:blip r:embed="rId14"/>
                    <a:stretch>
                      <a:fillRect/>
                    </a:stretch>
                  </pic:blipFill>
                  <pic:spPr>
                    <a:xfrm>
                      <a:off x="0" y="0"/>
                      <a:ext cx="5272405" cy="3167380"/>
                    </a:xfrm>
                    <a:prstGeom prst="rect">
                      <a:avLst/>
                    </a:prstGeom>
                  </pic:spPr>
                </pic:pic>
              </a:graphicData>
            </a:graphic>
          </wp:inline>
        </w:drawing>
      </w:r>
    </w:p>
    <w:p w14:paraId="673F60AF">
      <w:p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等待中心审批：</w:t>
      </w:r>
    </w:p>
    <w:p w14:paraId="335E015F">
      <w:pPr>
        <w:rPr>
          <w:rFonts w:hint="eastAsia" w:eastAsiaTheme="minorEastAsia"/>
          <w:lang w:eastAsia="zh-CN"/>
        </w:rPr>
      </w:pPr>
      <w:r>
        <w:rPr>
          <w:rFonts w:hint="eastAsia" w:ascii="方正仿宋简体" w:hAnsi="方正仿宋简体" w:eastAsia="方正仿宋简体" w:cs="方正仿宋简体"/>
          <w:sz w:val="32"/>
          <w:szCs w:val="32"/>
        </w:rPr>
        <w:drawing>
          <wp:inline distT="0" distB="0" distL="114300" distR="114300">
            <wp:extent cx="5264150" cy="2670810"/>
            <wp:effectExtent l="0" t="0" r="12700" b="1524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pic:cNvPicPr>
                  </pic:nvPicPr>
                  <pic:blipFill>
                    <a:blip r:embed="rId15"/>
                    <a:stretch>
                      <a:fillRect/>
                    </a:stretch>
                  </pic:blipFill>
                  <pic:spPr>
                    <a:xfrm>
                      <a:off x="0" y="0"/>
                      <a:ext cx="5264150" cy="2670810"/>
                    </a:xfrm>
                    <a:prstGeom prst="rect">
                      <a:avLst/>
                    </a:prstGeom>
                    <a:noFill/>
                    <a:ln>
                      <a:noFill/>
                    </a:ln>
                  </pic:spPr>
                </pic:pic>
              </a:graphicData>
            </a:graphic>
          </wp:inline>
        </w:drawing>
      </w:r>
    </w:p>
    <w:p w14:paraId="7BB0AC39">
      <w:pPr>
        <w:bidi w:val="0"/>
        <w:jc w:val="left"/>
        <w:rPr>
          <w:rFonts w:ascii="Microsoft YaHei UI" w:hAnsi="Microsoft YaHei UI" w:eastAsia="Microsoft YaHei UI" w:cs="Microsoft YaHei UI"/>
          <w:i w:val="0"/>
          <w:iCs w:val="0"/>
          <w:caps w:val="0"/>
          <w:spacing w:val="8"/>
          <w:sz w:val="25"/>
          <w:szCs w:val="25"/>
          <w:shd w:val="clear" w:fill="FFFFFF"/>
        </w:rPr>
      </w:pPr>
    </w:p>
    <w:p w14:paraId="3C13003A">
      <w:pPr>
        <w:bidi w:val="0"/>
        <w:ind w:firstLine="4256" w:firstLineChars="1600"/>
        <w:jc w:val="left"/>
        <w:rPr>
          <w:rFonts w:hint="default" w:ascii="Microsoft YaHei UI" w:hAnsi="Microsoft YaHei UI" w:eastAsia="Microsoft YaHei UI" w:cs="Microsoft YaHei UI"/>
          <w:i w:val="0"/>
          <w:iCs w:val="0"/>
          <w:caps w:val="0"/>
          <w:spacing w:val="8"/>
          <w:sz w:val="25"/>
          <w:szCs w:val="25"/>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Microsoft YaHei UI">
    <w:altName w:val="宋体"/>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NTk4YzkwMmIxZTU4YzdiMWNiMDQwMWI3YjZiOWEifQ=="/>
  </w:docVars>
  <w:rsids>
    <w:rsidRoot w:val="00000000"/>
    <w:rsid w:val="008B5614"/>
    <w:rsid w:val="029307AF"/>
    <w:rsid w:val="059F7876"/>
    <w:rsid w:val="0B2B0EA8"/>
    <w:rsid w:val="0E3A6D02"/>
    <w:rsid w:val="0FBE578C"/>
    <w:rsid w:val="1002449F"/>
    <w:rsid w:val="1047593B"/>
    <w:rsid w:val="16BC104A"/>
    <w:rsid w:val="187E4404"/>
    <w:rsid w:val="1DC12DDC"/>
    <w:rsid w:val="1DC97A75"/>
    <w:rsid w:val="264F3A88"/>
    <w:rsid w:val="2AFB6893"/>
    <w:rsid w:val="2E2E3434"/>
    <w:rsid w:val="34551C5B"/>
    <w:rsid w:val="34E3093A"/>
    <w:rsid w:val="3AF44529"/>
    <w:rsid w:val="44212936"/>
    <w:rsid w:val="451B417D"/>
    <w:rsid w:val="45216095"/>
    <w:rsid w:val="48381463"/>
    <w:rsid w:val="4BD01C57"/>
    <w:rsid w:val="51473D73"/>
    <w:rsid w:val="51B3364F"/>
    <w:rsid w:val="52626DD3"/>
    <w:rsid w:val="532C5467"/>
    <w:rsid w:val="55C83570"/>
    <w:rsid w:val="588B3357"/>
    <w:rsid w:val="5D4C7FC4"/>
    <w:rsid w:val="6ADB232C"/>
    <w:rsid w:val="6EE778DC"/>
    <w:rsid w:val="70D73F08"/>
    <w:rsid w:val="73BB0416"/>
    <w:rsid w:val="795A3450"/>
    <w:rsid w:val="7BCE2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5">
    <w:name w:val="公文正文标题2"/>
    <w:basedOn w:val="1"/>
    <w:link w:val="6"/>
    <w:qFormat/>
    <w:uiPriority w:val="0"/>
    <w:pPr>
      <w:adjustRightInd w:val="0"/>
      <w:snapToGrid w:val="0"/>
      <w:ind w:firstLine="420" w:firstLineChars="200"/>
    </w:pPr>
    <w:rPr>
      <w:rFonts w:eastAsia="楷体_GB2312" w:asciiTheme="minorAscii" w:hAnsiTheme="minorAscii"/>
      <w:sz w:val="32"/>
    </w:rPr>
  </w:style>
  <w:style w:type="character" w:customStyle="1" w:styleId="6">
    <w:name w:val="公文正文标题2 Char"/>
    <w:link w:val="5"/>
    <w:qFormat/>
    <w:uiPriority w:val="0"/>
    <w:rPr>
      <w:rFonts w:hint="default" w:eastAsia="楷体_GB2312" w:asciiTheme="minorAscii" w:hAnsiTheme="minorAscii"/>
      <w:sz w:val="32"/>
    </w:rPr>
  </w:style>
  <w:style w:type="paragraph" w:customStyle="1" w:styleId="7">
    <w:name w:val="公文正文标题1"/>
    <w:basedOn w:val="1"/>
    <w:next w:val="1"/>
    <w:qFormat/>
    <w:uiPriority w:val="0"/>
    <w:pPr>
      <w:keepNext/>
      <w:keepLines/>
      <w:adjustRightInd w:val="0"/>
      <w:snapToGrid w:val="0"/>
      <w:spacing w:beforeLines="0" w:afterLines="0" w:line="240" w:lineRule="auto"/>
      <w:ind w:firstLine="420" w:firstLineChars="200"/>
      <w:outlineLvl w:val="0"/>
    </w:pPr>
    <w:rPr>
      <w:rFonts w:eastAsia="黑体" w:asciiTheme="minorAscii" w:hAnsiTheme="minorAscii"/>
      <w:kern w:val="44"/>
      <w:sz w:val="32"/>
    </w:rPr>
  </w:style>
  <w:style w:type="paragraph" w:customStyle="1" w:styleId="8">
    <w:name w:val="公文正文"/>
    <w:basedOn w:val="1"/>
    <w:link w:val="9"/>
    <w:qFormat/>
    <w:uiPriority w:val="0"/>
    <w:pPr>
      <w:adjustRightInd w:val="0"/>
      <w:snapToGrid w:val="0"/>
      <w:ind w:firstLine="420" w:firstLineChars="200"/>
    </w:pPr>
    <w:rPr>
      <w:rFonts w:eastAsia="方正仿宋_GBK" w:asciiTheme="minorAscii" w:hAnsiTheme="minorAscii"/>
      <w:sz w:val="32"/>
    </w:rPr>
  </w:style>
  <w:style w:type="character" w:customStyle="1" w:styleId="9">
    <w:name w:val="公文正文 Char"/>
    <w:link w:val="8"/>
    <w:qFormat/>
    <w:uiPriority w:val="0"/>
    <w:rPr>
      <w:rFonts w:eastAsia="方正仿宋_GBK" w:asciiTheme="minorAscii" w:hAnsiTheme="minorAscii"/>
      <w:sz w:val="32"/>
    </w:rPr>
  </w:style>
  <w:style w:type="paragraph" w:customStyle="1" w:styleId="10">
    <w:name w:val="公文标题"/>
    <w:basedOn w:val="2"/>
    <w:next w:val="1"/>
    <w:qFormat/>
    <w:uiPriority w:val="0"/>
    <w:pPr>
      <w:keepNext/>
      <w:keepLines/>
      <w:spacing w:before="340" w:after="330" w:line="576" w:lineRule="auto"/>
    </w:pPr>
    <w:rPr>
      <w:rFonts w:eastAsia="方正小标宋简体" w:asciiTheme="minorAscii" w:hAnsiTheme="minorAscii"/>
      <w:b w:val="0"/>
      <w:kern w:val="44"/>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575</Words>
  <Characters>629</Characters>
  <Lines>0</Lines>
  <Paragraphs>0</Paragraphs>
  <TotalTime>66</TotalTime>
  <ScaleCrop>false</ScaleCrop>
  <LinksUpToDate>false</LinksUpToDate>
  <CharactersWithSpaces>629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2023-05-10T07:25:00Z</dcterms:created>
  <dc:creator>Administrator</dc:creator>
  <cp:lastModifiedBy>依米花、</cp:lastModifiedBy>
  <dcterms:modified xsi:type="dcterms:W3CDTF">2025-06-24T02:31:49Z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9C64F80F4C054FA291F186CA86967108_13</vt:lpwstr>
  </property>
  <property fmtid="{D5CDD505-2E9C-101B-9397-08002B2CF9AE}" pid="4" name="KSOTemplateDocerSaveRecord">
    <vt:lpwstr>eyJoZGlkIjoiZWMxNGNlM2M3OTU3MDdlODRiZjY3MGE2NDFmNTc2YmUiLCJ1c2VySWQiOiI2MTM1NjI3NzkifQ==</vt:lpwstr>
  </property>
</Properties>
</file>