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BC7A"/>
    <w:p w14:paraId="13387F30">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lang w:val="en-US" w:eastAsia="zh-CN"/>
        </w:rPr>
        <w:t>山东济宁南阳湖农场有限公司2026</w:t>
      </w:r>
      <w:r>
        <w:rPr>
          <w:rFonts w:hint="eastAsia" w:ascii="方正小标宋简体" w:hAnsi="方正小标宋简体" w:eastAsia="方正小标宋简体" w:cs="方正小标宋简体"/>
          <w:sz w:val="40"/>
          <w:szCs w:val="40"/>
          <w:u w:val="none"/>
        </w:rPr>
        <w:t>年度衔</w:t>
      </w:r>
      <w:r>
        <w:rPr>
          <w:rFonts w:hint="eastAsia" w:ascii="方正小标宋简体" w:hAnsi="方正小标宋简体" w:eastAsia="方正小标宋简体" w:cs="方正小标宋简体"/>
          <w:sz w:val="40"/>
          <w:szCs w:val="40"/>
        </w:rPr>
        <w:t>接资金项目清单</w:t>
      </w:r>
    </w:p>
    <w:tbl>
      <w:tblPr>
        <w:tblStyle w:val="25"/>
        <w:tblpPr w:leftFromText="180" w:rightFromText="180" w:vertAnchor="text" w:horzAnchor="page" w:tblpX="1433" w:tblpY="99"/>
        <w:tblOverlap w:val="never"/>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1111"/>
        <w:gridCol w:w="644"/>
        <w:gridCol w:w="641"/>
        <w:gridCol w:w="765"/>
        <w:gridCol w:w="1470"/>
        <w:gridCol w:w="549"/>
        <w:gridCol w:w="588"/>
        <w:gridCol w:w="603"/>
        <w:gridCol w:w="603"/>
        <w:gridCol w:w="603"/>
        <w:gridCol w:w="529"/>
        <w:gridCol w:w="1715"/>
        <w:gridCol w:w="570"/>
        <w:gridCol w:w="615"/>
        <w:gridCol w:w="2280"/>
      </w:tblGrid>
      <w:tr w14:paraId="12A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9" w:type="dxa"/>
            <w:vMerge w:val="restart"/>
            <w:vAlign w:val="center"/>
          </w:tcPr>
          <w:p w14:paraId="6637BFFA">
            <w:pPr>
              <w:tabs>
                <w:tab w:val="left" w:pos="1152"/>
              </w:tabs>
              <w:ind w:left="900" w:hanging="1054" w:hangingChars="500"/>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序号</w:t>
            </w:r>
          </w:p>
        </w:tc>
        <w:tc>
          <w:tcPr>
            <w:tcW w:w="1111" w:type="dxa"/>
            <w:vMerge w:val="restart"/>
            <w:vAlign w:val="center"/>
          </w:tcPr>
          <w:p w14:paraId="172FE2C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项目</w:t>
            </w:r>
          </w:p>
          <w:p w14:paraId="722B62E9">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名称</w:t>
            </w:r>
          </w:p>
        </w:tc>
        <w:tc>
          <w:tcPr>
            <w:tcW w:w="644" w:type="dxa"/>
            <w:vMerge w:val="restart"/>
            <w:vAlign w:val="center"/>
          </w:tcPr>
          <w:p w14:paraId="204F31B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项目单位</w:t>
            </w:r>
          </w:p>
        </w:tc>
        <w:tc>
          <w:tcPr>
            <w:tcW w:w="641" w:type="dxa"/>
            <w:vMerge w:val="restart"/>
            <w:vAlign w:val="center"/>
          </w:tcPr>
          <w:p w14:paraId="67B03B93">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实施</w:t>
            </w:r>
          </w:p>
          <w:p w14:paraId="3D8942A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地点</w:t>
            </w:r>
          </w:p>
        </w:tc>
        <w:tc>
          <w:tcPr>
            <w:tcW w:w="765" w:type="dxa"/>
            <w:vMerge w:val="restart"/>
            <w:vAlign w:val="center"/>
          </w:tcPr>
          <w:p w14:paraId="6C5B715E">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实施</w:t>
            </w:r>
          </w:p>
          <w:p w14:paraId="1A462914">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期限</w:t>
            </w:r>
          </w:p>
        </w:tc>
        <w:tc>
          <w:tcPr>
            <w:tcW w:w="1470" w:type="dxa"/>
            <w:vMerge w:val="restart"/>
            <w:vAlign w:val="center"/>
          </w:tcPr>
          <w:p w14:paraId="6C44B2F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主要建</w:t>
            </w:r>
          </w:p>
          <w:p w14:paraId="5C8A3A5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设任务</w:t>
            </w:r>
          </w:p>
        </w:tc>
        <w:tc>
          <w:tcPr>
            <w:tcW w:w="3475" w:type="dxa"/>
            <w:gridSpan w:val="6"/>
            <w:vAlign w:val="center"/>
          </w:tcPr>
          <w:p w14:paraId="0F903CA4">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资金规模及来源（万元）</w:t>
            </w:r>
          </w:p>
        </w:tc>
        <w:tc>
          <w:tcPr>
            <w:tcW w:w="1715" w:type="dxa"/>
            <w:vMerge w:val="restart"/>
            <w:vAlign w:val="center"/>
          </w:tcPr>
          <w:p w14:paraId="4C424BE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绩效目标</w:t>
            </w:r>
          </w:p>
        </w:tc>
        <w:tc>
          <w:tcPr>
            <w:tcW w:w="1185" w:type="dxa"/>
            <w:gridSpan w:val="2"/>
            <w:vAlign w:val="center"/>
          </w:tcPr>
          <w:p w14:paraId="32923F3F">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受益对象</w:t>
            </w:r>
          </w:p>
        </w:tc>
        <w:tc>
          <w:tcPr>
            <w:tcW w:w="2280" w:type="dxa"/>
            <w:vMerge w:val="restart"/>
            <w:shd w:val="clear" w:color="auto" w:fill="auto"/>
            <w:vAlign w:val="center"/>
          </w:tcPr>
          <w:p w14:paraId="27BDE9E6">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联农带农机制</w:t>
            </w:r>
          </w:p>
        </w:tc>
      </w:tr>
      <w:tr w14:paraId="3CA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rPr>
        <w:tc>
          <w:tcPr>
            <w:tcW w:w="639" w:type="dxa"/>
            <w:vMerge w:val="continue"/>
            <w:vAlign w:val="center"/>
          </w:tcPr>
          <w:p w14:paraId="43D18892">
            <w:pPr>
              <w:tabs>
                <w:tab w:val="left" w:pos="1152"/>
              </w:tabs>
              <w:ind w:left="750" w:hanging="750" w:hangingChars="500"/>
              <w:jc w:val="center"/>
              <w:rPr>
                <w:rFonts w:ascii="仿宋_GB2312" w:hAnsi="仿宋_GB2312" w:eastAsia="仿宋_GB2312" w:cs="仿宋_GB2312"/>
                <w:sz w:val="15"/>
                <w:szCs w:val="15"/>
              </w:rPr>
            </w:pPr>
          </w:p>
        </w:tc>
        <w:tc>
          <w:tcPr>
            <w:tcW w:w="1111" w:type="dxa"/>
            <w:vMerge w:val="continue"/>
            <w:vAlign w:val="center"/>
          </w:tcPr>
          <w:p w14:paraId="4C656E58">
            <w:pPr>
              <w:jc w:val="center"/>
              <w:rPr>
                <w:rFonts w:ascii="仿宋_GB2312" w:hAnsi="仿宋_GB2312" w:eastAsia="仿宋_GB2312" w:cs="仿宋_GB2312"/>
                <w:sz w:val="15"/>
                <w:szCs w:val="15"/>
              </w:rPr>
            </w:pPr>
          </w:p>
        </w:tc>
        <w:tc>
          <w:tcPr>
            <w:tcW w:w="644" w:type="dxa"/>
            <w:vMerge w:val="continue"/>
            <w:vAlign w:val="center"/>
          </w:tcPr>
          <w:p w14:paraId="63EE34CE">
            <w:pPr>
              <w:jc w:val="center"/>
              <w:rPr>
                <w:rFonts w:ascii="仿宋_GB2312" w:hAnsi="仿宋_GB2312" w:eastAsia="仿宋_GB2312" w:cs="仿宋_GB2312"/>
                <w:sz w:val="15"/>
                <w:szCs w:val="15"/>
              </w:rPr>
            </w:pPr>
          </w:p>
        </w:tc>
        <w:tc>
          <w:tcPr>
            <w:tcW w:w="641" w:type="dxa"/>
            <w:vMerge w:val="continue"/>
            <w:vAlign w:val="center"/>
          </w:tcPr>
          <w:p w14:paraId="78288ED0">
            <w:pPr>
              <w:jc w:val="center"/>
              <w:rPr>
                <w:rFonts w:ascii="仿宋_GB2312" w:hAnsi="仿宋_GB2312" w:eastAsia="仿宋_GB2312" w:cs="仿宋_GB2312"/>
                <w:sz w:val="15"/>
                <w:szCs w:val="15"/>
              </w:rPr>
            </w:pPr>
          </w:p>
        </w:tc>
        <w:tc>
          <w:tcPr>
            <w:tcW w:w="765" w:type="dxa"/>
            <w:vMerge w:val="continue"/>
            <w:vAlign w:val="center"/>
          </w:tcPr>
          <w:p w14:paraId="4EF3D0D4">
            <w:pPr>
              <w:jc w:val="center"/>
              <w:textAlignment w:val="center"/>
              <w:rPr>
                <w:rFonts w:hint="eastAsia" w:ascii="仿宋_GB2312" w:hAnsi="仿宋_GB2312" w:eastAsia="仿宋_GB2312" w:cs="仿宋_GB2312"/>
                <w:sz w:val="18"/>
                <w:szCs w:val="18"/>
              </w:rPr>
            </w:pPr>
          </w:p>
        </w:tc>
        <w:tc>
          <w:tcPr>
            <w:tcW w:w="1470" w:type="dxa"/>
            <w:vMerge w:val="continue"/>
            <w:vAlign w:val="center"/>
          </w:tcPr>
          <w:p w14:paraId="696779F1">
            <w:pPr>
              <w:jc w:val="center"/>
              <w:textAlignment w:val="center"/>
              <w:rPr>
                <w:rFonts w:hint="eastAsia" w:ascii="仿宋_GB2312" w:hAnsi="仿宋_GB2312" w:eastAsia="仿宋_GB2312" w:cs="仿宋_GB2312"/>
                <w:sz w:val="18"/>
                <w:szCs w:val="18"/>
              </w:rPr>
            </w:pPr>
          </w:p>
        </w:tc>
        <w:tc>
          <w:tcPr>
            <w:tcW w:w="549" w:type="dxa"/>
            <w:vAlign w:val="center"/>
          </w:tcPr>
          <w:p w14:paraId="5DC5F9AF">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合计</w:t>
            </w:r>
          </w:p>
        </w:tc>
        <w:tc>
          <w:tcPr>
            <w:tcW w:w="588" w:type="dxa"/>
            <w:vAlign w:val="center"/>
          </w:tcPr>
          <w:p w14:paraId="1661A591">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中央衔接资金</w:t>
            </w:r>
          </w:p>
        </w:tc>
        <w:tc>
          <w:tcPr>
            <w:tcW w:w="603" w:type="dxa"/>
            <w:vAlign w:val="center"/>
          </w:tcPr>
          <w:p w14:paraId="09CA67E2">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省级衔接资金</w:t>
            </w:r>
          </w:p>
        </w:tc>
        <w:tc>
          <w:tcPr>
            <w:tcW w:w="603" w:type="dxa"/>
            <w:vAlign w:val="center"/>
          </w:tcPr>
          <w:p w14:paraId="42AAA85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市级衔接资金</w:t>
            </w:r>
          </w:p>
        </w:tc>
        <w:tc>
          <w:tcPr>
            <w:tcW w:w="603" w:type="dxa"/>
            <w:vAlign w:val="center"/>
          </w:tcPr>
          <w:p w14:paraId="78ED17A8">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县级衔接资金</w:t>
            </w:r>
          </w:p>
        </w:tc>
        <w:tc>
          <w:tcPr>
            <w:tcW w:w="529" w:type="dxa"/>
            <w:vAlign w:val="center"/>
          </w:tcPr>
          <w:p w14:paraId="719A73BD">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其他</w:t>
            </w:r>
          </w:p>
        </w:tc>
        <w:tc>
          <w:tcPr>
            <w:tcW w:w="1715" w:type="dxa"/>
            <w:vMerge w:val="continue"/>
            <w:vAlign w:val="center"/>
          </w:tcPr>
          <w:p w14:paraId="3821F150">
            <w:pPr>
              <w:jc w:val="center"/>
              <w:textAlignment w:val="center"/>
              <w:rPr>
                <w:rFonts w:hint="eastAsia" w:ascii="仿宋_GB2312" w:hAnsi="仿宋_GB2312" w:eastAsia="仿宋_GB2312" w:cs="仿宋_GB2312"/>
                <w:sz w:val="18"/>
                <w:szCs w:val="18"/>
              </w:rPr>
            </w:pPr>
          </w:p>
        </w:tc>
        <w:tc>
          <w:tcPr>
            <w:tcW w:w="570" w:type="dxa"/>
            <w:vAlign w:val="center"/>
          </w:tcPr>
          <w:p w14:paraId="6A2EEC4B">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村数</w:t>
            </w:r>
          </w:p>
        </w:tc>
        <w:tc>
          <w:tcPr>
            <w:tcW w:w="615" w:type="dxa"/>
            <w:vAlign w:val="center"/>
          </w:tcPr>
          <w:p w14:paraId="7C00FBA9">
            <w:pPr>
              <w:jc w:val="center"/>
              <w:textAlignment w:val="center"/>
              <w:rPr>
                <w:rFonts w:hint="eastAsia" w:ascii="方正黑体简体" w:hAnsi="方正黑体简体" w:eastAsia="方正黑体简体" w:cs="方正黑体简体"/>
                <w:b/>
                <w:bCs/>
                <w:sz w:val="21"/>
                <w:szCs w:val="21"/>
              </w:rPr>
            </w:pPr>
            <w:r>
              <w:rPr>
                <w:rFonts w:hint="eastAsia" w:ascii="方正黑体简体" w:hAnsi="方正黑体简体" w:eastAsia="方正黑体简体" w:cs="方正黑体简体"/>
                <w:b/>
                <w:bCs/>
                <w:sz w:val="21"/>
                <w:szCs w:val="21"/>
              </w:rPr>
              <w:t>人数</w:t>
            </w:r>
          </w:p>
        </w:tc>
        <w:tc>
          <w:tcPr>
            <w:tcW w:w="2280" w:type="dxa"/>
            <w:vMerge w:val="continue"/>
            <w:shd w:val="clear" w:color="auto" w:fill="auto"/>
          </w:tcPr>
          <w:p w14:paraId="40146972">
            <w:pPr>
              <w:jc w:val="center"/>
              <w:textAlignment w:val="center"/>
              <w:rPr>
                <w:rFonts w:hint="eastAsia" w:ascii="仿宋_GB2312" w:hAnsi="仿宋_GB2312" w:eastAsia="仿宋_GB2312" w:cs="仿宋_GB2312"/>
                <w:sz w:val="18"/>
                <w:szCs w:val="18"/>
              </w:rPr>
            </w:pPr>
          </w:p>
        </w:tc>
      </w:tr>
      <w:tr w14:paraId="5F76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shd w:val="clear"/>
            <w:vAlign w:val="center"/>
          </w:tcPr>
          <w:p w14:paraId="3A36CEA3">
            <w:pPr>
              <w:jc w:val="center"/>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1</w:t>
            </w:r>
          </w:p>
        </w:tc>
        <w:tc>
          <w:tcPr>
            <w:tcW w:w="1111" w:type="dxa"/>
            <w:shd w:val="clear"/>
            <w:vAlign w:val="center"/>
          </w:tcPr>
          <w:p w14:paraId="78BCBA47">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rPr>
              <w:t>2026年山东省济宁市太白湖新区山东济宁南阳湖农场有限公司枸杞基地连体大棚建设工程（一期）项目</w:t>
            </w:r>
          </w:p>
        </w:tc>
        <w:tc>
          <w:tcPr>
            <w:tcW w:w="644" w:type="dxa"/>
            <w:shd w:val="clear"/>
            <w:vAlign w:val="center"/>
          </w:tcPr>
          <w:p w14:paraId="3591049F">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山东济宁南阳湖农场有限公司</w:t>
            </w:r>
          </w:p>
        </w:tc>
        <w:tc>
          <w:tcPr>
            <w:tcW w:w="641" w:type="dxa"/>
            <w:shd w:val="clear"/>
            <w:vAlign w:val="center"/>
          </w:tcPr>
          <w:p w14:paraId="4429DBBE">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山东省济宁市太白湖新区石桥镇山东济宁南阳湖农场有限公司三分场304-4条田</w:t>
            </w:r>
          </w:p>
        </w:tc>
        <w:tc>
          <w:tcPr>
            <w:tcW w:w="765" w:type="dxa"/>
            <w:shd w:val="clear"/>
            <w:vAlign w:val="center"/>
          </w:tcPr>
          <w:p w14:paraId="514E55D3">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2026年3月至2026年12月</w:t>
            </w:r>
          </w:p>
        </w:tc>
        <w:tc>
          <w:tcPr>
            <w:tcW w:w="1470" w:type="dxa"/>
            <w:shd w:val="clear"/>
            <w:vAlign w:val="center"/>
          </w:tcPr>
          <w:p w14:paraId="31013F6D">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rPr>
              <w:t>在农场现有106亩枸杞基地内，新建枸杞基地连体大棚43.2亩，共计8栋（4栋建筑尺寸为72*52*5.8m，4栋建筑尺寸为72*48*5.8m）。</w:t>
            </w:r>
          </w:p>
        </w:tc>
        <w:tc>
          <w:tcPr>
            <w:tcW w:w="549" w:type="dxa"/>
            <w:shd w:val="clear"/>
            <w:vAlign w:val="center"/>
          </w:tcPr>
          <w:p w14:paraId="4E57685A">
            <w:pPr>
              <w:jc w:val="center"/>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520</w:t>
            </w:r>
          </w:p>
        </w:tc>
        <w:tc>
          <w:tcPr>
            <w:tcW w:w="588" w:type="dxa"/>
            <w:shd w:val="clear"/>
            <w:vAlign w:val="center"/>
          </w:tcPr>
          <w:p w14:paraId="11B4F734">
            <w:pPr>
              <w:jc w:val="center"/>
              <w:textAlignment w:val="center"/>
              <w:rPr>
                <w:rFonts w:hint="default" w:ascii="Times New Roman" w:hAnsi="Times New Roman" w:eastAsia="方正仿宋简体" w:cs="Times New Roman"/>
                <w:b/>
                <w:bCs/>
                <w:kern w:val="2"/>
                <w:sz w:val="18"/>
                <w:szCs w:val="18"/>
                <w:lang w:val="en-US" w:eastAsia="zh-CN" w:bidi="ar-SA"/>
              </w:rPr>
            </w:pPr>
            <w:bookmarkStart w:id="0" w:name="_GoBack"/>
            <w:bookmarkEnd w:id="0"/>
            <w:r>
              <w:rPr>
                <w:rFonts w:hint="default" w:ascii="Times New Roman" w:hAnsi="Times New Roman" w:eastAsia="方正仿宋简体" w:cs="Times New Roman"/>
                <w:b/>
                <w:bCs/>
                <w:sz w:val="18"/>
                <w:szCs w:val="18"/>
                <w:lang w:val="en-US" w:eastAsia="zh-CN"/>
              </w:rPr>
              <w:t>395</w:t>
            </w:r>
          </w:p>
        </w:tc>
        <w:tc>
          <w:tcPr>
            <w:tcW w:w="603" w:type="dxa"/>
            <w:shd w:val="clear"/>
            <w:vAlign w:val="center"/>
          </w:tcPr>
          <w:p w14:paraId="76AAD99D">
            <w:pPr>
              <w:jc w:val="center"/>
              <w:textAlignment w:val="center"/>
              <w:rPr>
                <w:rFonts w:hint="default" w:ascii="Times New Roman" w:hAnsi="Times New Roman" w:eastAsia="方正仿宋简体" w:cs="Times New Roman"/>
                <w:b/>
                <w:bCs/>
                <w:kern w:val="2"/>
                <w:sz w:val="18"/>
                <w:szCs w:val="18"/>
                <w:lang w:val="en-US" w:eastAsia="zh-CN" w:bidi="ar-SA"/>
              </w:rPr>
            </w:pPr>
          </w:p>
        </w:tc>
        <w:tc>
          <w:tcPr>
            <w:tcW w:w="603" w:type="dxa"/>
            <w:shd w:val="clear"/>
            <w:vAlign w:val="center"/>
          </w:tcPr>
          <w:p w14:paraId="4EA4E5FD">
            <w:pPr>
              <w:jc w:val="center"/>
              <w:textAlignment w:val="center"/>
              <w:rPr>
                <w:rFonts w:hint="default" w:ascii="Times New Roman" w:hAnsi="Times New Roman" w:eastAsia="方正仿宋简体" w:cs="Times New Roman"/>
                <w:b/>
                <w:bCs/>
                <w:kern w:val="2"/>
                <w:sz w:val="18"/>
                <w:szCs w:val="18"/>
                <w:lang w:val="en-US" w:eastAsia="zh-CN" w:bidi="ar-SA"/>
              </w:rPr>
            </w:pPr>
          </w:p>
        </w:tc>
        <w:tc>
          <w:tcPr>
            <w:tcW w:w="603" w:type="dxa"/>
            <w:shd w:val="clear"/>
            <w:vAlign w:val="center"/>
          </w:tcPr>
          <w:p w14:paraId="44BA85C7">
            <w:pPr>
              <w:jc w:val="center"/>
              <w:textAlignment w:val="center"/>
              <w:rPr>
                <w:rFonts w:hint="default" w:ascii="Times New Roman" w:hAnsi="Times New Roman" w:eastAsia="方正仿宋简体" w:cs="Times New Roman"/>
                <w:b/>
                <w:bCs/>
                <w:kern w:val="2"/>
                <w:sz w:val="18"/>
                <w:szCs w:val="18"/>
                <w:lang w:val="en-US" w:eastAsia="zh-CN" w:bidi="ar-SA"/>
              </w:rPr>
            </w:pPr>
          </w:p>
        </w:tc>
        <w:tc>
          <w:tcPr>
            <w:tcW w:w="529" w:type="dxa"/>
            <w:shd w:val="clear"/>
            <w:vAlign w:val="center"/>
          </w:tcPr>
          <w:p w14:paraId="4771F0E4">
            <w:pPr>
              <w:jc w:val="center"/>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lang w:val="en-US" w:eastAsia="zh-CN"/>
              </w:rPr>
              <w:t>125</w:t>
            </w:r>
          </w:p>
        </w:tc>
        <w:tc>
          <w:tcPr>
            <w:tcW w:w="1715" w:type="dxa"/>
            <w:shd w:val="clear"/>
            <w:vAlign w:val="center"/>
          </w:tcPr>
          <w:p w14:paraId="0522BB32">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1.产出指标：连体大棚建设面积</w:t>
            </w:r>
            <w:r>
              <w:rPr>
                <w:rFonts w:hint="default" w:ascii="Times New Roman" w:hAnsi="Times New Roman" w:eastAsia="方正仿宋简体" w:cs="Times New Roman"/>
                <w:b/>
                <w:bCs/>
                <w:sz w:val="18"/>
                <w:szCs w:val="18"/>
                <w:lang w:val="en-US" w:eastAsia="zh-CN"/>
              </w:rPr>
              <w:t>43.2</w:t>
            </w:r>
            <w:r>
              <w:rPr>
                <w:rFonts w:hint="default" w:ascii="Times New Roman" w:hAnsi="Times New Roman" w:eastAsia="方正仿宋简体" w:cs="Times New Roman"/>
                <w:b/>
                <w:bCs/>
                <w:sz w:val="18"/>
                <w:szCs w:val="18"/>
              </w:rPr>
              <w:t>亩。</w:t>
            </w:r>
          </w:p>
          <w:p w14:paraId="65BD4A32">
            <w:pPr>
              <w:jc w:val="both"/>
              <w:textAlignment w:val="center"/>
              <w:rPr>
                <w:rFonts w:hint="default" w:ascii="Times New Roman" w:hAnsi="Times New Roman" w:eastAsia="方正仿宋简体" w:cs="Times New Roman"/>
                <w:b/>
                <w:bCs/>
                <w:sz w:val="18"/>
                <w:szCs w:val="18"/>
              </w:rPr>
            </w:pPr>
            <w:r>
              <w:rPr>
                <w:rFonts w:hint="default" w:ascii="Times New Roman" w:hAnsi="Times New Roman" w:eastAsia="方正仿宋简体" w:cs="Times New Roman"/>
                <w:b/>
                <w:bCs/>
                <w:sz w:val="18"/>
                <w:szCs w:val="18"/>
              </w:rPr>
              <w:t>2.收入指标：年度资产租赁收入</w:t>
            </w:r>
            <w:r>
              <w:rPr>
                <w:rFonts w:hint="default" w:ascii="Times New Roman" w:hAnsi="Times New Roman" w:eastAsia="方正仿宋简体" w:cs="Times New Roman"/>
                <w:b/>
                <w:bCs/>
                <w:sz w:val="18"/>
                <w:szCs w:val="18"/>
                <w:lang w:val="en-US" w:eastAsia="zh-CN"/>
              </w:rPr>
              <w:t>为</w:t>
            </w:r>
            <w:r>
              <w:rPr>
                <w:rFonts w:hint="default" w:ascii="Times New Roman" w:hAnsi="Times New Roman" w:eastAsia="方正仿宋简体" w:cs="Times New Roman"/>
                <w:b/>
                <w:bCs/>
                <w:sz w:val="18"/>
                <w:szCs w:val="18"/>
                <w:lang w:eastAsia="zh-CN"/>
              </w:rPr>
              <w:t>固定资产入账价值的</w:t>
            </w:r>
            <w:r>
              <w:rPr>
                <w:rFonts w:hint="default" w:ascii="Times New Roman" w:hAnsi="Times New Roman" w:eastAsia="方正仿宋简体" w:cs="Times New Roman"/>
                <w:b/>
                <w:bCs/>
                <w:sz w:val="18"/>
                <w:szCs w:val="18"/>
                <w:lang w:val="en-US" w:eastAsia="zh-CN"/>
              </w:rPr>
              <w:t>6%</w:t>
            </w:r>
            <w:r>
              <w:rPr>
                <w:rFonts w:hint="default" w:ascii="Times New Roman" w:hAnsi="Times New Roman" w:eastAsia="方正仿宋简体" w:cs="Times New Roman"/>
                <w:b/>
                <w:bCs/>
                <w:sz w:val="18"/>
                <w:szCs w:val="18"/>
              </w:rPr>
              <w:t>。</w:t>
            </w:r>
          </w:p>
          <w:p w14:paraId="11C9AC2F">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rPr>
              <w:t>3.效益指标：带动农场职工增收≥3600元/人·年。</w:t>
            </w:r>
          </w:p>
        </w:tc>
        <w:tc>
          <w:tcPr>
            <w:tcW w:w="570" w:type="dxa"/>
            <w:shd w:val="clear"/>
            <w:vAlign w:val="center"/>
          </w:tcPr>
          <w:p w14:paraId="1AD9BAE1">
            <w:pPr>
              <w:jc w:val="both"/>
              <w:textAlignment w:val="center"/>
              <w:rPr>
                <w:rFonts w:hint="default" w:ascii="Times New Roman" w:hAnsi="Times New Roman" w:eastAsia="方正仿宋简体" w:cs="Times New Roman"/>
                <w:b/>
                <w:bCs/>
                <w:kern w:val="2"/>
                <w:sz w:val="18"/>
                <w:szCs w:val="18"/>
                <w:lang w:val="en-US" w:eastAsia="zh-CN" w:bidi="ar-SA"/>
              </w:rPr>
            </w:pPr>
          </w:p>
        </w:tc>
        <w:tc>
          <w:tcPr>
            <w:tcW w:w="615" w:type="dxa"/>
            <w:shd w:val="clear"/>
            <w:vAlign w:val="center"/>
          </w:tcPr>
          <w:p w14:paraId="6ADF4CF4">
            <w:pPr>
              <w:jc w:val="both"/>
              <w:textAlignment w:val="center"/>
              <w:rPr>
                <w:rFonts w:hint="default" w:ascii="Times New Roman" w:hAnsi="Times New Roman" w:eastAsia="方正仿宋简体" w:cs="Times New Roman"/>
                <w:b/>
                <w:bCs/>
                <w:kern w:val="2"/>
                <w:sz w:val="18"/>
                <w:szCs w:val="18"/>
                <w:lang w:val="en-US" w:eastAsia="zh-CN" w:bidi="ar-SA"/>
              </w:rPr>
            </w:pPr>
          </w:p>
        </w:tc>
        <w:tc>
          <w:tcPr>
            <w:tcW w:w="2280" w:type="dxa"/>
            <w:shd w:val="clear" w:color="auto" w:fill="auto"/>
            <w:vAlign w:val="center"/>
          </w:tcPr>
          <w:p w14:paraId="55A01D15">
            <w:pPr>
              <w:jc w:val="both"/>
              <w:textAlignment w:val="center"/>
              <w:rPr>
                <w:rFonts w:hint="default" w:ascii="Times New Roman" w:hAnsi="Times New Roman" w:eastAsia="方正仿宋简体" w:cs="Times New Roman"/>
                <w:b/>
                <w:bCs/>
                <w:kern w:val="2"/>
                <w:sz w:val="18"/>
                <w:szCs w:val="18"/>
                <w:lang w:val="en-US" w:eastAsia="zh-CN" w:bidi="ar-SA"/>
              </w:rPr>
            </w:pPr>
            <w:r>
              <w:rPr>
                <w:rFonts w:hint="default" w:ascii="Times New Roman" w:hAnsi="Times New Roman" w:eastAsia="方正仿宋简体" w:cs="Times New Roman"/>
                <w:b/>
                <w:bCs/>
                <w:sz w:val="18"/>
                <w:szCs w:val="18"/>
              </w:rPr>
              <w:t>本项目严格遵循“产业带动、利益共享、可持续发展”原则，设计多层次、紧密型的联农带农利益联结机制，确保中央衔接资金形成的资产与效益有效惠及农户，实现农场与农户双赢。大棚日常管理、枸杞种植、采摘、分拣等环节将优先雇用当地农户。润阳盛果公司通过第三方，将当地农户纳入劳务派遣临时性用工管理，按时足额支付不低于当地最低工资标准的劳动报酬，保障基本劳动条件。连体大棚固定资产所有权归属农场，项目竣工后30日内完成不动产登记，纳入国有资产管理台账。农场将项目资产整体租赁给润阳盛果公司经营，年租金为固定资产入账价值的6%。</w:t>
            </w:r>
          </w:p>
        </w:tc>
      </w:tr>
    </w:tbl>
    <w:p w14:paraId="34C8048C">
      <w:pPr>
        <w:pStyle w:val="2"/>
        <w:spacing w:before="0" w:after="0" w:line="240" w:lineRule="auto"/>
      </w:pPr>
    </w:p>
    <w:sectPr>
      <w:footerReference r:id="rId3" w:type="default"/>
      <w:pgSz w:w="16838" w:h="11906" w:orient="landscape"/>
      <w:pgMar w:top="983" w:right="1440" w:bottom="106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4F95F9-C3EF-485F-ABF8-B94D5FED5B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0960972-630C-4A68-9C70-ECB4643E47B2}"/>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90DD">
    <w:pPr>
      <w:pStyle w:val="14"/>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1663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216637">
                    <w:pPr>
                      <w:pStyle w:val="14"/>
                    </w:pPr>
                    <w:r>
                      <w:fldChar w:fldCharType="begin"/>
                    </w:r>
                    <w:r>
                      <w:instrText xml:space="preserve"> PAGE  \* MERGEFORMAT </w:instrText>
                    </w:r>
                    <w:r>
                      <w:fldChar w:fldCharType="separate"/>
                    </w:r>
                    <w:r>
                      <w:t>2</w:t>
                    </w:r>
                    <w:r>
                      <w:fldChar w:fldCharType="end"/>
                    </w:r>
                  </w:p>
                </w:txbxContent>
              </v:textbox>
            </v:shape>
          </w:pict>
        </mc:Fallback>
      </mc:AlternateContent>
    </w:r>
    <w:r>
      <w:tab/>
    </w:r>
  </w:p>
  <w:p w14:paraId="23490A70">
    <w:pPr>
      <w:pStyle w:val="14"/>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ExYTY5MTY5MWVmYjQ1NTIxYzYxMzQxZjRiNTQifQ=="/>
  </w:docVars>
  <w:rsids>
    <w:rsidRoot w:val="00403872"/>
    <w:rsid w:val="0000066E"/>
    <w:rsid w:val="00006FA8"/>
    <w:rsid w:val="0000708E"/>
    <w:rsid w:val="00016407"/>
    <w:rsid w:val="000207DE"/>
    <w:rsid w:val="0002522C"/>
    <w:rsid w:val="00030E13"/>
    <w:rsid w:val="000314C2"/>
    <w:rsid w:val="000321BB"/>
    <w:rsid w:val="00033D78"/>
    <w:rsid w:val="000343E4"/>
    <w:rsid w:val="00035285"/>
    <w:rsid w:val="000354C2"/>
    <w:rsid w:val="00036CCD"/>
    <w:rsid w:val="000370B5"/>
    <w:rsid w:val="000442E9"/>
    <w:rsid w:val="00046560"/>
    <w:rsid w:val="000522DF"/>
    <w:rsid w:val="00053961"/>
    <w:rsid w:val="00055904"/>
    <w:rsid w:val="000563CA"/>
    <w:rsid w:val="000606D2"/>
    <w:rsid w:val="000614AE"/>
    <w:rsid w:val="00061AEF"/>
    <w:rsid w:val="000630C7"/>
    <w:rsid w:val="00064A24"/>
    <w:rsid w:val="00065098"/>
    <w:rsid w:val="000706B6"/>
    <w:rsid w:val="00073D1D"/>
    <w:rsid w:val="00085D51"/>
    <w:rsid w:val="00087AB5"/>
    <w:rsid w:val="00090396"/>
    <w:rsid w:val="0009184E"/>
    <w:rsid w:val="00092AF6"/>
    <w:rsid w:val="00093FBC"/>
    <w:rsid w:val="00095842"/>
    <w:rsid w:val="00095C1E"/>
    <w:rsid w:val="000A3DE9"/>
    <w:rsid w:val="000B13AE"/>
    <w:rsid w:val="000B2707"/>
    <w:rsid w:val="000B4686"/>
    <w:rsid w:val="000B61A0"/>
    <w:rsid w:val="000C6B59"/>
    <w:rsid w:val="000C73AD"/>
    <w:rsid w:val="000D132D"/>
    <w:rsid w:val="000D1BF3"/>
    <w:rsid w:val="000D5F82"/>
    <w:rsid w:val="000D6A05"/>
    <w:rsid w:val="000E2DA4"/>
    <w:rsid w:val="000F34F4"/>
    <w:rsid w:val="000F761D"/>
    <w:rsid w:val="001047FD"/>
    <w:rsid w:val="001059C9"/>
    <w:rsid w:val="001115A2"/>
    <w:rsid w:val="0011192C"/>
    <w:rsid w:val="00114546"/>
    <w:rsid w:val="00116683"/>
    <w:rsid w:val="001205E7"/>
    <w:rsid w:val="00125970"/>
    <w:rsid w:val="00126948"/>
    <w:rsid w:val="00133242"/>
    <w:rsid w:val="00133A78"/>
    <w:rsid w:val="00134CFC"/>
    <w:rsid w:val="001351EC"/>
    <w:rsid w:val="00136FF2"/>
    <w:rsid w:val="00137B5E"/>
    <w:rsid w:val="00141280"/>
    <w:rsid w:val="001419B5"/>
    <w:rsid w:val="00143E7D"/>
    <w:rsid w:val="00143EF1"/>
    <w:rsid w:val="001449ED"/>
    <w:rsid w:val="00152C5F"/>
    <w:rsid w:val="00154758"/>
    <w:rsid w:val="00155B85"/>
    <w:rsid w:val="001571AC"/>
    <w:rsid w:val="00172884"/>
    <w:rsid w:val="00173D71"/>
    <w:rsid w:val="00173EC7"/>
    <w:rsid w:val="001761DA"/>
    <w:rsid w:val="00176846"/>
    <w:rsid w:val="00190BA7"/>
    <w:rsid w:val="00191ADA"/>
    <w:rsid w:val="001953A9"/>
    <w:rsid w:val="00197DF0"/>
    <w:rsid w:val="001A15C5"/>
    <w:rsid w:val="001B163B"/>
    <w:rsid w:val="001B250D"/>
    <w:rsid w:val="001B2B23"/>
    <w:rsid w:val="001B30B0"/>
    <w:rsid w:val="001B3E5F"/>
    <w:rsid w:val="001B6952"/>
    <w:rsid w:val="001C0CB3"/>
    <w:rsid w:val="001C34FD"/>
    <w:rsid w:val="001C51B6"/>
    <w:rsid w:val="001C7110"/>
    <w:rsid w:val="001D15C1"/>
    <w:rsid w:val="001D16BC"/>
    <w:rsid w:val="001D3B09"/>
    <w:rsid w:val="001D70AA"/>
    <w:rsid w:val="00204718"/>
    <w:rsid w:val="00212195"/>
    <w:rsid w:val="002141A7"/>
    <w:rsid w:val="00215777"/>
    <w:rsid w:val="00216978"/>
    <w:rsid w:val="00220008"/>
    <w:rsid w:val="00220867"/>
    <w:rsid w:val="00222043"/>
    <w:rsid w:val="00223F25"/>
    <w:rsid w:val="00223FCB"/>
    <w:rsid w:val="002270EC"/>
    <w:rsid w:val="00230FF5"/>
    <w:rsid w:val="00232C18"/>
    <w:rsid w:val="00237180"/>
    <w:rsid w:val="00242D91"/>
    <w:rsid w:val="0024793A"/>
    <w:rsid w:val="0025134A"/>
    <w:rsid w:val="002534BC"/>
    <w:rsid w:val="002545A7"/>
    <w:rsid w:val="00262F97"/>
    <w:rsid w:val="0027110F"/>
    <w:rsid w:val="00272224"/>
    <w:rsid w:val="002804C8"/>
    <w:rsid w:val="00281BA8"/>
    <w:rsid w:val="002A1209"/>
    <w:rsid w:val="002A2E82"/>
    <w:rsid w:val="002A33C2"/>
    <w:rsid w:val="002A637B"/>
    <w:rsid w:val="002B029A"/>
    <w:rsid w:val="002B2DEA"/>
    <w:rsid w:val="002B729D"/>
    <w:rsid w:val="002B77A2"/>
    <w:rsid w:val="002C59D4"/>
    <w:rsid w:val="002C6AF8"/>
    <w:rsid w:val="002D1F39"/>
    <w:rsid w:val="002D3318"/>
    <w:rsid w:val="002D3970"/>
    <w:rsid w:val="002D46DA"/>
    <w:rsid w:val="002D718A"/>
    <w:rsid w:val="002D7475"/>
    <w:rsid w:val="002E3CD7"/>
    <w:rsid w:val="002E5C0A"/>
    <w:rsid w:val="002E65B3"/>
    <w:rsid w:val="002E70D7"/>
    <w:rsid w:val="002F1534"/>
    <w:rsid w:val="002F19C3"/>
    <w:rsid w:val="002F1D49"/>
    <w:rsid w:val="002F29A3"/>
    <w:rsid w:val="002F3694"/>
    <w:rsid w:val="002F5828"/>
    <w:rsid w:val="002F60AC"/>
    <w:rsid w:val="002F6FE1"/>
    <w:rsid w:val="00301F5E"/>
    <w:rsid w:val="0031131B"/>
    <w:rsid w:val="00315F94"/>
    <w:rsid w:val="003167D4"/>
    <w:rsid w:val="003167F6"/>
    <w:rsid w:val="00321748"/>
    <w:rsid w:val="00324F5E"/>
    <w:rsid w:val="00324F8E"/>
    <w:rsid w:val="00326AB4"/>
    <w:rsid w:val="003327B6"/>
    <w:rsid w:val="00334040"/>
    <w:rsid w:val="00334422"/>
    <w:rsid w:val="00335142"/>
    <w:rsid w:val="00335D00"/>
    <w:rsid w:val="003377D7"/>
    <w:rsid w:val="00337A70"/>
    <w:rsid w:val="003407B0"/>
    <w:rsid w:val="00351176"/>
    <w:rsid w:val="00356B26"/>
    <w:rsid w:val="003612DB"/>
    <w:rsid w:val="003630A2"/>
    <w:rsid w:val="00364842"/>
    <w:rsid w:val="003669AB"/>
    <w:rsid w:val="00366C47"/>
    <w:rsid w:val="00371034"/>
    <w:rsid w:val="00371C55"/>
    <w:rsid w:val="00380912"/>
    <w:rsid w:val="00383A4C"/>
    <w:rsid w:val="00384565"/>
    <w:rsid w:val="00385255"/>
    <w:rsid w:val="0038569D"/>
    <w:rsid w:val="00387CB5"/>
    <w:rsid w:val="003900EE"/>
    <w:rsid w:val="0039115C"/>
    <w:rsid w:val="00392D51"/>
    <w:rsid w:val="0039349A"/>
    <w:rsid w:val="00393F41"/>
    <w:rsid w:val="0039419A"/>
    <w:rsid w:val="00394350"/>
    <w:rsid w:val="003A3777"/>
    <w:rsid w:val="003B1666"/>
    <w:rsid w:val="003B5EB9"/>
    <w:rsid w:val="003C0A37"/>
    <w:rsid w:val="003D014C"/>
    <w:rsid w:val="003D02CE"/>
    <w:rsid w:val="003D5F64"/>
    <w:rsid w:val="003D70E4"/>
    <w:rsid w:val="003D7F22"/>
    <w:rsid w:val="003E078A"/>
    <w:rsid w:val="003E1385"/>
    <w:rsid w:val="003E366C"/>
    <w:rsid w:val="003E4562"/>
    <w:rsid w:val="003E582E"/>
    <w:rsid w:val="003E59E2"/>
    <w:rsid w:val="003F2806"/>
    <w:rsid w:val="003F4A0B"/>
    <w:rsid w:val="003F5071"/>
    <w:rsid w:val="003F6040"/>
    <w:rsid w:val="00401D76"/>
    <w:rsid w:val="00403872"/>
    <w:rsid w:val="00404288"/>
    <w:rsid w:val="004049FA"/>
    <w:rsid w:val="0041689F"/>
    <w:rsid w:val="00420222"/>
    <w:rsid w:val="00421A14"/>
    <w:rsid w:val="0042517F"/>
    <w:rsid w:val="00425DEB"/>
    <w:rsid w:val="00430509"/>
    <w:rsid w:val="00431B53"/>
    <w:rsid w:val="00433C07"/>
    <w:rsid w:val="00435D6A"/>
    <w:rsid w:val="00436913"/>
    <w:rsid w:val="0044180F"/>
    <w:rsid w:val="00444093"/>
    <w:rsid w:val="004479D6"/>
    <w:rsid w:val="00447E04"/>
    <w:rsid w:val="00451C39"/>
    <w:rsid w:val="00453F96"/>
    <w:rsid w:val="0046061B"/>
    <w:rsid w:val="004614B4"/>
    <w:rsid w:val="004650F7"/>
    <w:rsid w:val="00467D8E"/>
    <w:rsid w:val="00472A0D"/>
    <w:rsid w:val="00472B33"/>
    <w:rsid w:val="00476DA5"/>
    <w:rsid w:val="004809B1"/>
    <w:rsid w:val="00481FFD"/>
    <w:rsid w:val="0048205D"/>
    <w:rsid w:val="004825ED"/>
    <w:rsid w:val="0048266E"/>
    <w:rsid w:val="00483F46"/>
    <w:rsid w:val="00492F43"/>
    <w:rsid w:val="004934D5"/>
    <w:rsid w:val="00496CD8"/>
    <w:rsid w:val="00496EC6"/>
    <w:rsid w:val="004A405F"/>
    <w:rsid w:val="004A4DAA"/>
    <w:rsid w:val="004A64FC"/>
    <w:rsid w:val="004A6995"/>
    <w:rsid w:val="004A70C6"/>
    <w:rsid w:val="004B05BE"/>
    <w:rsid w:val="004B1E7B"/>
    <w:rsid w:val="004B3D0B"/>
    <w:rsid w:val="004B49E7"/>
    <w:rsid w:val="004B5C6D"/>
    <w:rsid w:val="004C0BE8"/>
    <w:rsid w:val="004C0E61"/>
    <w:rsid w:val="004C2B92"/>
    <w:rsid w:val="004C32CB"/>
    <w:rsid w:val="004C471C"/>
    <w:rsid w:val="004C4CB8"/>
    <w:rsid w:val="004C4E55"/>
    <w:rsid w:val="004C5FF4"/>
    <w:rsid w:val="004C73DE"/>
    <w:rsid w:val="004D2616"/>
    <w:rsid w:val="004D3293"/>
    <w:rsid w:val="004D5F6A"/>
    <w:rsid w:val="004D7CBE"/>
    <w:rsid w:val="004D7F9A"/>
    <w:rsid w:val="004F1CB4"/>
    <w:rsid w:val="004F55F5"/>
    <w:rsid w:val="004F5DDD"/>
    <w:rsid w:val="004F6C14"/>
    <w:rsid w:val="004F7796"/>
    <w:rsid w:val="004F7FA7"/>
    <w:rsid w:val="00510363"/>
    <w:rsid w:val="0051125B"/>
    <w:rsid w:val="00511B0A"/>
    <w:rsid w:val="00512553"/>
    <w:rsid w:val="00513D44"/>
    <w:rsid w:val="005172EF"/>
    <w:rsid w:val="00523AF4"/>
    <w:rsid w:val="005269CE"/>
    <w:rsid w:val="0053298B"/>
    <w:rsid w:val="00532FA2"/>
    <w:rsid w:val="005341E3"/>
    <w:rsid w:val="00534609"/>
    <w:rsid w:val="00534EA3"/>
    <w:rsid w:val="00535605"/>
    <w:rsid w:val="00537E29"/>
    <w:rsid w:val="00540C75"/>
    <w:rsid w:val="005413BE"/>
    <w:rsid w:val="005455C8"/>
    <w:rsid w:val="0054609F"/>
    <w:rsid w:val="0054666D"/>
    <w:rsid w:val="0055402C"/>
    <w:rsid w:val="005570CA"/>
    <w:rsid w:val="0055747B"/>
    <w:rsid w:val="0056021A"/>
    <w:rsid w:val="005677B2"/>
    <w:rsid w:val="0057082A"/>
    <w:rsid w:val="005710F2"/>
    <w:rsid w:val="0057234C"/>
    <w:rsid w:val="00573619"/>
    <w:rsid w:val="00581D96"/>
    <w:rsid w:val="00582289"/>
    <w:rsid w:val="005916A4"/>
    <w:rsid w:val="005933B5"/>
    <w:rsid w:val="00595C42"/>
    <w:rsid w:val="005A3BB8"/>
    <w:rsid w:val="005A3F83"/>
    <w:rsid w:val="005A499B"/>
    <w:rsid w:val="005A55B3"/>
    <w:rsid w:val="005A6614"/>
    <w:rsid w:val="005B089E"/>
    <w:rsid w:val="005B1FE0"/>
    <w:rsid w:val="005B4D88"/>
    <w:rsid w:val="005B6039"/>
    <w:rsid w:val="005B667D"/>
    <w:rsid w:val="005B690B"/>
    <w:rsid w:val="005C0BEF"/>
    <w:rsid w:val="005C6253"/>
    <w:rsid w:val="005C6644"/>
    <w:rsid w:val="005C7322"/>
    <w:rsid w:val="005E50F9"/>
    <w:rsid w:val="005E64FB"/>
    <w:rsid w:val="005E6F37"/>
    <w:rsid w:val="005F1E7E"/>
    <w:rsid w:val="005F2B25"/>
    <w:rsid w:val="005F5569"/>
    <w:rsid w:val="005F7F22"/>
    <w:rsid w:val="0060722D"/>
    <w:rsid w:val="00607CC5"/>
    <w:rsid w:val="0061187B"/>
    <w:rsid w:val="006138A3"/>
    <w:rsid w:val="006144DC"/>
    <w:rsid w:val="0061624C"/>
    <w:rsid w:val="00617DFD"/>
    <w:rsid w:val="006208EB"/>
    <w:rsid w:val="00624539"/>
    <w:rsid w:val="0063597F"/>
    <w:rsid w:val="00636565"/>
    <w:rsid w:val="006374F0"/>
    <w:rsid w:val="006423E6"/>
    <w:rsid w:val="00644A81"/>
    <w:rsid w:val="006460B3"/>
    <w:rsid w:val="006476F5"/>
    <w:rsid w:val="00651BD5"/>
    <w:rsid w:val="006528F8"/>
    <w:rsid w:val="00660E48"/>
    <w:rsid w:val="00667A63"/>
    <w:rsid w:val="006704FB"/>
    <w:rsid w:val="00670BF1"/>
    <w:rsid w:val="00670D8E"/>
    <w:rsid w:val="00671E47"/>
    <w:rsid w:val="006723B2"/>
    <w:rsid w:val="006771E0"/>
    <w:rsid w:val="0068254D"/>
    <w:rsid w:val="006833CF"/>
    <w:rsid w:val="0068605C"/>
    <w:rsid w:val="00686209"/>
    <w:rsid w:val="006906A4"/>
    <w:rsid w:val="00691EA3"/>
    <w:rsid w:val="00697909"/>
    <w:rsid w:val="006A540A"/>
    <w:rsid w:val="006B2913"/>
    <w:rsid w:val="006B300B"/>
    <w:rsid w:val="006B3F92"/>
    <w:rsid w:val="006C20E7"/>
    <w:rsid w:val="006C568E"/>
    <w:rsid w:val="006C6CA2"/>
    <w:rsid w:val="006D2BA0"/>
    <w:rsid w:val="006D385F"/>
    <w:rsid w:val="006D74CB"/>
    <w:rsid w:val="006E03AD"/>
    <w:rsid w:val="006E44DF"/>
    <w:rsid w:val="006F2A80"/>
    <w:rsid w:val="006F4722"/>
    <w:rsid w:val="00700AA8"/>
    <w:rsid w:val="00702073"/>
    <w:rsid w:val="007056A1"/>
    <w:rsid w:val="007108CF"/>
    <w:rsid w:val="007127B7"/>
    <w:rsid w:val="007130E2"/>
    <w:rsid w:val="0071428D"/>
    <w:rsid w:val="00724032"/>
    <w:rsid w:val="007317B2"/>
    <w:rsid w:val="00733AA6"/>
    <w:rsid w:val="00737945"/>
    <w:rsid w:val="007400C5"/>
    <w:rsid w:val="007439F1"/>
    <w:rsid w:val="007449C6"/>
    <w:rsid w:val="00744AB2"/>
    <w:rsid w:val="0074504F"/>
    <w:rsid w:val="00746195"/>
    <w:rsid w:val="00746C8E"/>
    <w:rsid w:val="0075064D"/>
    <w:rsid w:val="00754FBE"/>
    <w:rsid w:val="00766335"/>
    <w:rsid w:val="007668D4"/>
    <w:rsid w:val="00766EED"/>
    <w:rsid w:val="0076703C"/>
    <w:rsid w:val="00770A92"/>
    <w:rsid w:val="007743C6"/>
    <w:rsid w:val="00776774"/>
    <w:rsid w:val="00776EFE"/>
    <w:rsid w:val="00784898"/>
    <w:rsid w:val="00785687"/>
    <w:rsid w:val="00786D61"/>
    <w:rsid w:val="00787814"/>
    <w:rsid w:val="00787A46"/>
    <w:rsid w:val="00791661"/>
    <w:rsid w:val="00791692"/>
    <w:rsid w:val="00795DB8"/>
    <w:rsid w:val="007A3E8D"/>
    <w:rsid w:val="007A511E"/>
    <w:rsid w:val="007A5420"/>
    <w:rsid w:val="007A7833"/>
    <w:rsid w:val="007B1F59"/>
    <w:rsid w:val="007B3DD0"/>
    <w:rsid w:val="007B3DD5"/>
    <w:rsid w:val="007B56E0"/>
    <w:rsid w:val="007B6C04"/>
    <w:rsid w:val="007B73D1"/>
    <w:rsid w:val="007C1853"/>
    <w:rsid w:val="007C4458"/>
    <w:rsid w:val="007C58B1"/>
    <w:rsid w:val="007C60BC"/>
    <w:rsid w:val="007C7D56"/>
    <w:rsid w:val="007D7515"/>
    <w:rsid w:val="007E1546"/>
    <w:rsid w:val="007E7A99"/>
    <w:rsid w:val="007F3614"/>
    <w:rsid w:val="007F6749"/>
    <w:rsid w:val="007F739E"/>
    <w:rsid w:val="007F790F"/>
    <w:rsid w:val="007F7A68"/>
    <w:rsid w:val="00800643"/>
    <w:rsid w:val="00801BFF"/>
    <w:rsid w:val="00801F76"/>
    <w:rsid w:val="00805377"/>
    <w:rsid w:val="00807EAA"/>
    <w:rsid w:val="008108B7"/>
    <w:rsid w:val="00817DC4"/>
    <w:rsid w:val="008234E3"/>
    <w:rsid w:val="00825318"/>
    <w:rsid w:val="00825D13"/>
    <w:rsid w:val="0082798F"/>
    <w:rsid w:val="008358F2"/>
    <w:rsid w:val="0084245D"/>
    <w:rsid w:val="008432C0"/>
    <w:rsid w:val="008438D6"/>
    <w:rsid w:val="00845EE9"/>
    <w:rsid w:val="00846781"/>
    <w:rsid w:val="008508A0"/>
    <w:rsid w:val="0085411E"/>
    <w:rsid w:val="008652D5"/>
    <w:rsid w:val="00870563"/>
    <w:rsid w:val="00870FB1"/>
    <w:rsid w:val="008713A0"/>
    <w:rsid w:val="00872A29"/>
    <w:rsid w:val="00872F19"/>
    <w:rsid w:val="008736FD"/>
    <w:rsid w:val="0087589C"/>
    <w:rsid w:val="008762E1"/>
    <w:rsid w:val="00882B67"/>
    <w:rsid w:val="00886A2D"/>
    <w:rsid w:val="00887545"/>
    <w:rsid w:val="00890BB0"/>
    <w:rsid w:val="00894276"/>
    <w:rsid w:val="008961E5"/>
    <w:rsid w:val="00896354"/>
    <w:rsid w:val="00896F52"/>
    <w:rsid w:val="008A1CB5"/>
    <w:rsid w:val="008A35E2"/>
    <w:rsid w:val="008A780D"/>
    <w:rsid w:val="008A79DE"/>
    <w:rsid w:val="008B617C"/>
    <w:rsid w:val="008C25A2"/>
    <w:rsid w:val="008D06A5"/>
    <w:rsid w:val="008D07A7"/>
    <w:rsid w:val="008D136E"/>
    <w:rsid w:val="008D3C81"/>
    <w:rsid w:val="008D4C09"/>
    <w:rsid w:val="008D5E5E"/>
    <w:rsid w:val="008D753C"/>
    <w:rsid w:val="008E16D0"/>
    <w:rsid w:val="008E2032"/>
    <w:rsid w:val="008E5E30"/>
    <w:rsid w:val="008E75BC"/>
    <w:rsid w:val="008F0219"/>
    <w:rsid w:val="008F3925"/>
    <w:rsid w:val="008F76D1"/>
    <w:rsid w:val="0090081E"/>
    <w:rsid w:val="0090466F"/>
    <w:rsid w:val="009052B8"/>
    <w:rsid w:val="00905ECB"/>
    <w:rsid w:val="009118B1"/>
    <w:rsid w:val="009152C0"/>
    <w:rsid w:val="009158DF"/>
    <w:rsid w:val="0091697E"/>
    <w:rsid w:val="009174F0"/>
    <w:rsid w:val="00920D0E"/>
    <w:rsid w:val="00922E69"/>
    <w:rsid w:val="0092486D"/>
    <w:rsid w:val="00924BF1"/>
    <w:rsid w:val="00925658"/>
    <w:rsid w:val="00925842"/>
    <w:rsid w:val="00925F6C"/>
    <w:rsid w:val="00926492"/>
    <w:rsid w:val="00927018"/>
    <w:rsid w:val="00930757"/>
    <w:rsid w:val="009368AB"/>
    <w:rsid w:val="0093731D"/>
    <w:rsid w:val="0093787F"/>
    <w:rsid w:val="00945D5E"/>
    <w:rsid w:val="00946619"/>
    <w:rsid w:val="00947F1E"/>
    <w:rsid w:val="00952386"/>
    <w:rsid w:val="0095493D"/>
    <w:rsid w:val="00956575"/>
    <w:rsid w:val="00957B02"/>
    <w:rsid w:val="00964389"/>
    <w:rsid w:val="00966989"/>
    <w:rsid w:val="00966DF5"/>
    <w:rsid w:val="00973560"/>
    <w:rsid w:val="00976018"/>
    <w:rsid w:val="00976E60"/>
    <w:rsid w:val="00977B83"/>
    <w:rsid w:val="00977FB5"/>
    <w:rsid w:val="00982A3E"/>
    <w:rsid w:val="00983A41"/>
    <w:rsid w:val="00984234"/>
    <w:rsid w:val="00986C94"/>
    <w:rsid w:val="00994048"/>
    <w:rsid w:val="009A05CE"/>
    <w:rsid w:val="009A0784"/>
    <w:rsid w:val="009A299F"/>
    <w:rsid w:val="009A5D2F"/>
    <w:rsid w:val="009A74C2"/>
    <w:rsid w:val="009B6585"/>
    <w:rsid w:val="009B65D0"/>
    <w:rsid w:val="009C67ED"/>
    <w:rsid w:val="009C741F"/>
    <w:rsid w:val="009D3B1D"/>
    <w:rsid w:val="009E1146"/>
    <w:rsid w:val="009E3C76"/>
    <w:rsid w:val="009E434A"/>
    <w:rsid w:val="009E56C1"/>
    <w:rsid w:val="009F1673"/>
    <w:rsid w:val="00A017B1"/>
    <w:rsid w:val="00A03FF9"/>
    <w:rsid w:val="00A0478C"/>
    <w:rsid w:val="00A0492D"/>
    <w:rsid w:val="00A1154A"/>
    <w:rsid w:val="00A13054"/>
    <w:rsid w:val="00A16433"/>
    <w:rsid w:val="00A16D40"/>
    <w:rsid w:val="00A178D6"/>
    <w:rsid w:val="00A20943"/>
    <w:rsid w:val="00A23A62"/>
    <w:rsid w:val="00A251E7"/>
    <w:rsid w:val="00A34288"/>
    <w:rsid w:val="00A345F2"/>
    <w:rsid w:val="00A372A8"/>
    <w:rsid w:val="00A4366F"/>
    <w:rsid w:val="00A4723C"/>
    <w:rsid w:val="00A56196"/>
    <w:rsid w:val="00A6103F"/>
    <w:rsid w:val="00A72DF6"/>
    <w:rsid w:val="00A74539"/>
    <w:rsid w:val="00A75ADC"/>
    <w:rsid w:val="00A77D13"/>
    <w:rsid w:val="00A8240B"/>
    <w:rsid w:val="00A82695"/>
    <w:rsid w:val="00A856C6"/>
    <w:rsid w:val="00A87101"/>
    <w:rsid w:val="00A91C7D"/>
    <w:rsid w:val="00A93687"/>
    <w:rsid w:val="00A951F8"/>
    <w:rsid w:val="00A95C29"/>
    <w:rsid w:val="00A967A9"/>
    <w:rsid w:val="00A96A4D"/>
    <w:rsid w:val="00A977BF"/>
    <w:rsid w:val="00A97E44"/>
    <w:rsid w:val="00AA3DA6"/>
    <w:rsid w:val="00AA50C2"/>
    <w:rsid w:val="00AA58C8"/>
    <w:rsid w:val="00AA7445"/>
    <w:rsid w:val="00AB1D4D"/>
    <w:rsid w:val="00AB5076"/>
    <w:rsid w:val="00AB758F"/>
    <w:rsid w:val="00AC069D"/>
    <w:rsid w:val="00AC2E1C"/>
    <w:rsid w:val="00AC39C6"/>
    <w:rsid w:val="00AC40B5"/>
    <w:rsid w:val="00AC4128"/>
    <w:rsid w:val="00AC4C38"/>
    <w:rsid w:val="00AC54C1"/>
    <w:rsid w:val="00AC718A"/>
    <w:rsid w:val="00AC7A62"/>
    <w:rsid w:val="00AC7DA5"/>
    <w:rsid w:val="00AD04F3"/>
    <w:rsid w:val="00AD2A81"/>
    <w:rsid w:val="00AD2C74"/>
    <w:rsid w:val="00AD2DFD"/>
    <w:rsid w:val="00AD7663"/>
    <w:rsid w:val="00AD7730"/>
    <w:rsid w:val="00AE0CC0"/>
    <w:rsid w:val="00AE0E39"/>
    <w:rsid w:val="00AE1A1D"/>
    <w:rsid w:val="00AE22CA"/>
    <w:rsid w:val="00AE30BA"/>
    <w:rsid w:val="00AE5A6B"/>
    <w:rsid w:val="00AE5AE7"/>
    <w:rsid w:val="00AF2090"/>
    <w:rsid w:val="00AF3039"/>
    <w:rsid w:val="00AF5F63"/>
    <w:rsid w:val="00AF7E73"/>
    <w:rsid w:val="00B001B8"/>
    <w:rsid w:val="00B013FF"/>
    <w:rsid w:val="00B03C96"/>
    <w:rsid w:val="00B0686D"/>
    <w:rsid w:val="00B06F28"/>
    <w:rsid w:val="00B12227"/>
    <w:rsid w:val="00B12471"/>
    <w:rsid w:val="00B12B0D"/>
    <w:rsid w:val="00B16651"/>
    <w:rsid w:val="00B22A6D"/>
    <w:rsid w:val="00B23498"/>
    <w:rsid w:val="00B24FD5"/>
    <w:rsid w:val="00B2525C"/>
    <w:rsid w:val="00B25F09"/>
    <w:rsid w:val="00B262AC"/>
    <w:rsid w:val="00B262F3"/>
    <w:rsid w:val="00B35DD9"/>
    <w:rsid w:val="00B3694A"/>
    <w:rsid w:val="00B40C69"/>
    <w:rsid w:val="00B41919"/>
    <w:rsid w:val="00B43E0D"/>
    <w:rsid w:val="00B465E6"/>
    <w:rsid w:val="00B534F3"/>
    <w:rsid w:val="00B55BB4"/>
    <w:rsid w:val="00B55EC1"/>
    <w:rsid w:val="00B56874"/>
    <w:rsid w:val="00B67314"/>
    <w:rsid w:val="00B675D3"/>
    <w:rsid w:val="00B71A91"/>
    <w:rsid w:val="00B732B1"/>
    <w:rsid w:val="00B76F2D"/>
    <w:rsid w:val="00B77BDF"/>
    <w:rsid w:val="00B861C3"/>
    <w:rsid w:val="00B90831"/>
    <w:rsid w:val="00B923D9"/>
    <w:rsid w:val="00B92AC5"/>
    <w:rsid w:val="00B9594E"/>
    <w:rsid w:val="00B97EE7"/>
    <w:rsid w:val="00BA44E1"/>
    <w:rsid w:val="00BA4C0F"/>
    <w:rsid w:val="00BB010F"/>
    <w:rsid w:val="00BB20D4"/>
    <w:rsid w:val="00BB6506"/>
    <w:rsid w:val="00BC08CF"/>
    <w:rsid w:val="00BC13F2"/>
    <w:rsid w:val="00BC3555"/>
    <w:rsid w:val="00BC5AEA"/>
    <w:rsid w:val="00BC7F9B"/>
    <w:rsid w:val="00BD2391"/>
    <w:rsid w:val="00BD2C5D"/>
    <w:rsid w:val="00BD361A"/>
    <w:rsid w:val="00BD4D14"/>
    <w:rsid w:val="00BD74BC"/>
    <w:rsid w:val="00BE29B9"/>
    <w:rsid w:val="00BE2CE6"/>
    <w:rsid w:val="00BE6D47"/>
    <w:rsid w:val="00BF6295"/>
    <w:rsid w:val="00C02B63"/>
    <w:rsid w:val="00C0440F"/>
    <w:rsid w:val="00C05206"/>
    <w:rsid w:val="00C052F5"/>
    <w:rsid w:val="00C11327"/>
    <w:rsid w:val="00C11E76"/>
    <w:rsid w:val="00C13272"/>
    <w:rsid w:val="00C22FC2"/>
    <w:rsid w:val="00C27B83"/>
    <w:rsid w:val="00C27CA9"/>
    <w:rsid w:val="00C3454D"/>
    <w:rsid w:val="00C37577"/>
    <w:rsid w:val="00C4586E"/>
    <w:rsid w:val="00C53FDA"/>
    <w:rsid w:val="00C546B4"/>
    <w:rsid w:val="00C549AA"/>
    <w:rsid w:val="00C54D71"/>
    <w:rsid w:val="00C5765E"/>
    <w:rsid w:val="00C5799F"/>
    <w:rsid w:val="00C62E73"/>
    <w:rsid w:val="00C65F22"/>
    <w:rsid w:val="00C66BDB"/>
    <w:rsid w:val="00C70C62"/>
    <w:rsid w:val="00C72E76"/>
    <w:rsid w:val="00C7385F"/>
    <w:rsid w:val="00C73C9F"/>
    <w:rsid w:val="00C7610B"/>
    <w:rsid w:val="00C76E66"/>
    <w:rsid w:val="00C817E8"/>
    <w:rsid w:val="00C825B5"/>
    <w:rsid w:val="00C87D93"/>
    <w:rsid w:val="00C95B0D"/>
    <w:rsid w:val="00CA0D0D"/>
    <w:rsid w:val="00CA2036"/>
    <w:rsid w:val="00CB2C02"/>
    <w:rsid w:val="00CB693C"/>
    <w:rsid w:val="00CB7DD8"/>
    <w:rsid w:val="00CC2311"/>
    <w:rsid w:val="00CC24D7"/>
    <w:rsid w:val="00CC39FF"/>
    <w:rsid w:val="00CD09C4"/>
    <w:rsid w:val="00CD4E3B"/>
    <w:rsid w:val="00CE0509"/>
    <w:rsid w:val="00CE404E"/>
    <w:rsid w:val="00CF12E2"/>
    <w:rsid w:val="00CF1E1F"/>
    <w:rsid w:val="00CF44D0"/>
    <w:rsid w:val="00CF4E24"/>
    <w:rsid w:val="00D00430"/>
    <w:rsid w:val="00D00439"/>
    <w:rsid w:val="00D00FE1"/>
    <w:rsid w:val="00D010F3"/>
    <w:rsid w:val="00D10FB0"/>
    <w:rsid w:val="00D12D04"/>
    <w:rsid w:val="00D16867"/>
    <w:rsid w:val="00D2431D"/>
    <w:rsid w:val="00D24A98"/>
    <w:rsid w:val="00D25631"/>
    <w:rsid w:val="00D26E3A"/>
    <w:rsid w:val="00D34786"/>
    <w:rsid w:val="00D34C82"/>
    <w:rsid w:val="00D34F2D"/>
    <w:rsid w:val="00D379D3"/>
    <w:rsid w:val="00D446C4"/>
    <w:rsid w:val="00D46832"/>
    <w:rsid w:val="00D479B4"/>
    <w:rsid w:val="00D51513"/>
    <w:rsid w:val="00D520FD"/>
    <w:rsid w:val="00D53373"/>
    <w:rsid w:val="00D555FA"/>
    <w:rsid w:val="00D603BD"/>
    <w:rsid w:val="00D6114C"/>
    <w:rsid w:val="00D66E1F"/>
    <w:rsid w:val="00D7366A"/>
    <w:rsid w:val="00D74661"/>
    <w:rsid w:val="00D74C0A"/>
    <w:rsid w:val="00D77C59"/>
    <w:rsid w:val="00D8385E"/>
    <w:rsid w:val="00DA5498"/>
    <w:rsid w:val="00DA63E4"/>
    <w:rsid w:val="00DA67F3"/>
    <w:rsid w:val="00DA6CF6"/>
    <w:rsid w:val="00DC03CC"/>
    <w:rsid w:val="00DC4841"/>
    <w:rsid w:val="00DC7009"/>
    <w:rsid w:val="00DC74B9"/>
    <w:rsid w:val="00DD4BF6"/>
    <w:rsid w:val="00DE17B1"/>
    <w:rsid w:val="00DE2BAC"/>
    <w:rsid w:val="00DE4154"/>
    <w:rsid w:val="00DE6CA6"/>
    <w:rsid w:val="00DE71C9"/>
    <w:rsid w:val="00E00417"/>
    <w:rsid w:val="00E02654"/>
    <w:rsid w:val="00E044F9"/>
    <w:rsid w:val="00E05351"/>
    <w:rsid w:val="00E11C28"/>
    <w:rsid w:val="00E12CEF"/>
    <w:rsid w:val="00E13C33"/>
    <w:rsid w:val="00E30C5C"/>
    <w:rsid w:val="00E350CC"/>
    <w:rsid w:val="00E4256A"/>
    <w:rsid w:val="00E461AA"/>
    <w:rsid w:val="00E5442D"/>
    <w:rsid w:val="00E54A02"/>
    <w:rsid w:val="00E55EE2"/>
    <w:rsid w:val="00E56E23"/>
    <w:rsid w:val="00E6123A"/>
    <w:rsid w:val="00E621DA"/>
    <w:rsid w:val="00E62EC5"/>
    <w:rsid w:val="00E724DE"/>
    <w:rsid w:val="00E74902"/>
    <w:rsid w:val="00E7701B"/>
    <w:rsid w:val="00E812C7"/>
    <w:rsid w:val="00E81784"/>
    <w:rsid w:val="00E84097"/>
    <w:rsid w:val="00E843F7"/>
    <w:rsid w:val="00E8572F"/>
    <w:rsid w:val="00E86FCC"/>
    <w:rsid w:val="00E920AF"/>
    <w:rsid w:val="00E925B3"/>
    <w:rsid w:val="00E9458B"/>
    <w:rsid w:val="00E963B9"/>
    <w:rsid w:val="00E97899"/>
    <w:rsid w:val="00EA0B77"/>
    <w:rsid w:val="00EA7838"/>
    <w:rsid w:val="00EB670B"/>
    <w:rsid w:val="00EC1108"/>
    <w:rsid w:val="00EC3325"/>
    <w:rsid w:val="00EC357B"/>
    <w:rsid w:val="00EC44DB"/>
    <w:rsid w:val="00EC44F3"/>
    <w:rsid w:val="00EC6761"/>
    <w:rsid w:val="00ED76A8"/>
    <w:rsid w:val="00EF1F4E"/>
    <w:rsid w:val="00EF4C71"/>
    <w:rsid w:val="00EF64A8"/>
    <w:rsid w:val="00EF691E"/>
    <w:rsid w:val="00F038F0"/>
    <w:rsid w:val="00F04326"/>
    <w:rsid w:val="00F11072"/>
    <w:rsid w:val="00F114FF"/>
    <w:rsid w:val="00F11862"/>
    <w:rsid w:val="00F151B3"/>
    <w:rsid w:val="00F162A7"/>
    <w:rsid w:val="00F17CFA"/>
    <w:rsid w:val="00F21876"/>
    <w:rsid w:val="00F218AF"/>
    <w:rsid w:val="00F24DE3"/>
    <w:rsid w:val="00F3368D"/>
    <w:rsid w:val="00F3388B"/>
    <w:rsid w:val="00F33B82"/>
    <w:rsid w:val="00F36371"/>
    <w:rsid w:val="00F366AD"/>
    <w:rsid w:val="00F37FD1"/>
    <w:rsid w:val="00F408ED"/>
    <w:rsid w:val="00F515E2"/>
    <w:rsid w:val="00F52B74"/>
    <w:rsid w:val="00F55CBC"/>
    <w:rsid w:val="00F6191E"/>
    <w:rsid w:val="00F61CA0"/>
    <w:rsid w:val="00F61F61"/>
    <w:rsid w:val="00F63C5F"/>
    <w:rsid w:val="00F6479A"/>
    <w:rsid w:val="00F65F48"/>
    <w:rsid w:val="00F66445"/>
    <w:rsid w:val="00F719FF"/>
    <w:rsid w:val="00F7619B"/>
    <w:rsid w:val="00F81E7A"/>
    <w:rsid w:val="00F836E0"/>
    <w:rsid w:val="00F83F0F"/>
    <w:rsid w:val="00F86C6B"/>
    <w:rsid w:val="00F909D9"/>
    <w:rsid w:val="00F94DF5"/>
    <w:rsid w:val="00F97942"/>
    <w:rsid w:val="00FA3A3F"/>
    <w:rsid w:val="00FA61BE"/>
    <w:rsid w:val="00FB102A"/>
    <w:rsid w:val="00FC005F"/>
    <w:rsid w:val="00FC155D"/>
    <w:rsid w:val="00FC3435"/>
    <w:rsid w:val="00FC577F"/>
    <w:rsid w:val="00FD0520"/>
    <w:rsid w:val="00FD3E7F"/>
    <w:rsid w:val="00FD7E77"/>
    <w:rsid w:val="00FE1B82"/>
    <w:rsid w:val="00FE36D7"/>
    <w:rsid w:val="00FE429F"/>
    <w:rsid w:val="00FE7EBD"/>
    <w:rsid w:val="00FF2AB4"/>
    <w:rsid w:val="00FF6A40"/>
    <w:rsid w:val="022A2F0B"/>
    <w:rsid w:val="02424A92"/>
    <w:rsid w:val="030D4835"/>
    <w:rsid w:val="04AE7599"/>
    <w:rsid w:val="059505F8"/>
    <w:rsid w:val="05E97064"/>
    <w:rsid w:val="08246D26"/>
    <w:rsid w:val="08A6311E"/>
    <w:rsid w:val="08B25918"/>
    <w:rsid w:val="08C276F9"/>
    <w:rsid w:val="09246226"/>
    <w:rsid w:val="09391505"/>
    <w:rsid w:val="09CF6571"/>
    <w:rsid w:val="0A432ABB"/>
    <w:rsid w:val="0A636CB9"/>
    <w:rsid w:val="0ACF3A88"/>
    <w:rsid w:val="0B0F555E"/>
    <w:rsid w:val="0B353D08"/>
    <w:rsid w:val="0B3D6473"/>
    <w:rsid w:val="0B52474C"/>
    <w:rsid w:val="0B547E73"/>
    <w:rsid w:val="0B8C4068"/>
    <w:rsid w:val="0B93265A"/>
    <w:rsid w:val="0BA82CD0"/>
    <w:rsid w:val="0C226739"/>
    <w:rsid w:val="0C4C237C"/>
    <w:rsid w:val="0C8A75A3"/>
    <w:rsid w:val="0CE66FB5"/>
    <w:rsid w:val="0DF82122"/>
    <w:rsid w:val="0F1C4021"/>
    <w:rsid w:val="0F222C16"/>
    <w:rsid w:val="0FE52C12"/>
    <w:rsid w:val="10B34CB4"/>
    <w:rsid w:val="11B708CB"/>
    <w:rsid w:val="121C256F"/>
    <w:rsid w:val="127E74B7"/>
    <w:rsid w:val="12EC23D4"/>
    <w:rsid w:val="133826F0"/>
    <w:rsid w:val="15FD0191"/>
    <w:rsid w:val="168F435B"/>
    <w:rsid w:val="1745536B"/>
    <w:rsid w:val="17783A3A"/>
    <w:rsid w:val="178564C1"/>
    <w:rsid w:val="178A44B3"/>
    <w:rsid w:val="178D3AD3"/>
    <w:rsid w:val="194169CB"/>
    <w:rsid w:val="19C4750E"/>
    <w:rsid w:val="1A8C1DD9"/>
    <w:rsid w:val="1AB8095B"/>
    <w:rsid w:val="1B6B3C20"/>
    <w:rsid w:val="1C091D8D"/>
    <w:rsid w:val="1CB97944"/>
    <w:rsid w:val="1D0301A0"/>
    <w:rsid w:val="1D11601A"/>
    <w:rsid w:val="1D3A4365"/>
    <w:rsid w:val="1E037483"/>
    <w:rsid w:val="1E0E754D"/>
    <w:rsid w:val="1E7458AC"/>
    <w:rsid w:val="1EFA6689"/>
    <w:rsid w:val="221B0D96"/>
    <w:rsid w:val="22702C63"/>
    <w:rsid w:val="22C010B4"/>
    <w:rsid w:val="23DD70FB"/>
    <w:rsid w:val="24773A22"/>
    <w:rsid w:val="247A202F"/>
    <w:rsid w:val="2504605B"/>
    <w:rsid w:val="253C49B6"/>
    <w:rsid w:val="257328F6"/>
    <w:rsid w:val="26574FB2"/>
    <w:rsid w:val="267378AD"/>
    <w:rsid w:val="28CF5334"/>
    <w:rsid w:val="28D80AC5"/>
    <w:rsid w:val="298E08BA"/>
    <w:rsid w:val="2BA334EA"/>
    <w:rsid w:val="2BFD2924"/>
    <w:rsid w:val="2C82701B"/>
    <w:rsid w:val="2C93326C"/>
    <w:rsid w:val="2D442050"/>
    <w:rsid w:val="2E467689"/>
    <w:rsid w:val="2EFA558F"/>
    <w:rsid w:val="2F9B0445"/>
    <w:rsid w:val="31CF685F"/>
    <w:rsid w:val="32E24CCE"/>
    <w:rsid w:val="336456CD"/>
    <w:rsid w:val="33A43928"/>
    <w:rsid w:val="34C9767B"/>
    <w:rsid w:val="34E27C8C"/>
    <w:rsid w:val="37192659"/>
    <w:rsid w:val="37736B55"/>
    <w:rsid w:val="37D86DCA"/>
    <w:rsid w:val="38394767"/>
    <w:rsid w:val="38EB1164"/>
    <w:rsid w:val="39A138C2"/>
    <w:rsid w:val="39AA281F"/>
    <w:rsid w:val="39E210F9"/>
    <w:rsid w:val="3A882F45"/>
    <w:rsid w:val="3B176FF3"/>
    <w:rsid w:val="3B7F4F3F"/>
    <w:rsid w:val="3C067E6D"/>
    <w:rsid w:val="3C8A164C"/>
    <w:rsid w:val="3D5071FC"/>
    <w:rsid w:val="3D5E4F3B"/>
    <w:rsid w:val="3D895F5B"/>
    <w:rsid w:val="3E133F77"/>
    <w:rsid w:val="3F0006E1"/>
    <w:rsid w:val="3F201A8B"/>
    <w:rsid w:val="3F3453F5"/>
    <w:rsid w:val="3F9C31D5"/>
    <w:rsid w:val="403F1053"/>
    <w:rsid w:val="405D7AA2"/>
    <w:rsid w:val="4298502E"/>
    <w:rsid w:val="436A1416"/>
    <w:rsid w:val="44346B9E"/>
    <w:rsid w:val="44386FE9"/>
    <w:rsid w:val="448B0380"/>
    <w:rsid w:val="44D6444D"/>
    <w:rsid w:val="48341B39"/>
    <w:rsid w:val="4BC15012"/>
    <w:rsid w:val="4CA50490"/>
    <w:rsid w:val="4DBE1FF7"/>
    <w:rsid w:val="4E317281"/>
    <w:rsid w:val="4E985ABF"/>
    <w:rsid w:val="4F55178B"/>
    <w:rsid w:val="4F8D6891"/>
    <w:rsid w:val="4FE63299"/>
    <w:rsid w:val="50167DEC"/>
    <w:rsid w:val="503C4F5E"/>
    <w:rsid w:val="51735001"/>
    <w:rsid w:val="525B3393"/>
    <w:rsid w:val="54FA76BD"/>
    <w:rsid w:val="550C14DC"/>
    <w:rsid w:val="558077B3"/>
    <w:rsid w:val="55A52347"/>
    <w:rsid w:val="57BA277F"/>
    <w:rsid w:val="5886386C"/>
    <w:rsid w:val="593B4A91"/>
    <w:rsid w:val="594902D2"/>
    <w:rsid w:val="598E030D"/>
    <w:rsid w:val="5AEA7999"/>
    <w:rsid w:val="5B5E0630"/>
    <w:rsid w:val="5B7B4919"/>
    <w:rsid w:val="5C42388C"/>
    <w:rsid w:val="5D5932FD"/>
    <w:rsid w:val="5D7C4FD7"/>
    <w:rsid w:val="5DB76275"/>
    <w:rsid w:val="5E4A533B"/>
    <w:rsid w:val="5E565A8E"/>
    <w:rsid w:val="5FE7273E"/>
    <w:rsid w:val="60E96122"/>
    <w:rsid w:val="61591AFE"/>
    <w:rsid w:val="61BC41C8"/>
    <w:rsid w:val="62281C2E"/>
    <w:rsid w:val="624F1172"/>
    <w:rsid w:val="632379EE"/>
    <w:rsid w:val="632A7A0E"/>
    <w:rsid w:val="63536A40"/>
    <w:rsid w:val="63B87698"/>
    <w:rsid w:val="6524456A"/>
    <w:rsid w:val="665925BF"/>
    <w:rsid w:val="66634867"/>
    <w:rsid w:val="67341A51"/>
    <w:rsid w:val="67E04122"/>
    <w:rsid w:val="68E71A42"/>
    <w:rsid w:val="69166F21"/>
    <w:rsid w:val="6AAB53B4"/>
    <w:rsid w:val="6BB35604"/>
    <w:rsid w:val="6BFA50C5"/>
    <w:rsid w:val="6DFE4F73"/>
    <w:rsid w:val="6E2F0E6E"/>
    <w:rsid w:val="6F9D176F"/>
    <w:rsid w:val="6FC5653C"/>
    <w:rsid w:val="70455813"/>
    <w:rsid w:val="70B12FFC"/>
    <w:rsid w:val="7250460A"/>
    <w:rsid w:val="73810B07"/>
    <w:rsid w:val="74522992"/>
    <w:rsid w:val="74726B6E"/>
    <w:rsid w:val="74745CB8"/>
    <w:rsid w:val="74A308D1"/>
    <w:rsid w:val="74B5560B"/>
    <w:rsid w:val="75D62912"/>
    <w:rsid w:val="7656207F"/>
    <w:rsid w:val="76BD18D0"/>
    <w:rsid w:val="773172B6"/>
    <w:rsid w:val="77317EC6"/>
    <w:rsid w:val="776E4DD9"/>
    <w:rsid w:val="789F7140"/>
    <w:rsid w:val="78AD0549"/>
    <w:rsid w:val="79052133"/>
    <w:rsid w:val="79EE0E19"/>
    <w:rsid w:val="7A6C3BE2"/>
    <w:rsid w:val="7CA552F2"/>
    <w:rsid w:val="7D036C0F"/>
    <w:rsid w:val="7DF82C87"/>
    <w:rsid w:val="7E6566E6"/>
    <w:rsid w:val="7E833E20"/>
    <w:rsid w:val="7F7C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rFonts w:eastAsia="黑体"/>
      <w:bCs/>
      <w:kern w:val="44"/>
      <w:sz w:val="32"/>
      <w:szCs w:val="44"/>
    </w:rPr>
  </w:style>
  <w:style w:type="paragraph" w:styleId="4">
    <w:name w:val="heading 2"/>
    <w:basedOn w:val="1"/>
    <w:next w:val="1"/>
    <w:link w:val="37"/>
    <w:semiHidden/>
    <w:unhideWhenUsed/>
    <w:qFormat/>
    <w:uiPriority w:val="9"/>
    <w:pPr>
      <w:keepNext/>
      <w:keepLines/>
      <w:spacing w:before="260" w:after="260" w:line="416" w:lineRule="auto"/>
      <w:outlineLvl w:val="1"/>
    </w:pPr>
    <w:rPr>
      <w:rFonts w:eastAsia="黑体" w:asciiTheme="majorHAnsi" w:hAnsiTheme="majorHAnsi" w:cstheme="majorBidi"/>
      <w:bCs/>
      <w:sz w:val="32"/>
      <w:szCs w:val="32"/>
    </w:rPr>
  </w:style>
  <w:style w:type="paragraph" w:styleId="2">
    <w:name w:val="heading 3"/>
    <w:basedOn w:val="1"/>
    <w:next w:val="1"/>
    <w:link w:val="31"/>
    <w:unhideWhenUsed/>
    <w:qFormat/>
    <w:uiPriority w:val="9"/>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annotation text"/>
    <w:basedOn w:val="1"/>
    <w:link w:val="32"/>
    <w:qFormat/>
    <w:uiPriority w:val="0"/>
    <w:pPr>
      <w:jc w:val="left"/>
    </w:pPr>
  </w:style>
  <w:style w:type="paragraph" w:styleId="7">
    <w:name w:val="toc 5"/>
    <w:basedOn w:val="1"/>
    <w:next w:val="1"/>
    <w:unhideWhenUsed/>
    <w:qFormat/>
    <w:uiPriority w:val="39"/>
    <w:pPr>
      <w:ind w:left="1680" w:leftChars="800"/>
    </w:pPr>
    <w:rPr>
      <w:szCs w:val="22"/>
    </w:rPr>
  </w:style>
  <w:style w:type="paragraph" w:styleId="8">
    <w:name w:val="toc 3"/>
    <w:basedOn w:val="1"/>
    <w:next w:val="1"/>
    <w:unhideWhenUsed/>
    <w:qFormat/>
    <w:uiPriority w:val="39"/>
    <w:pPr>
      <w:ind w:left="840" w:leftChars="400"/>
    </w:pPr>
    <w:rPr>
      <w:szCs w:val="22"/>
    </w:rPr>
  </w:style>
  <w:style w:type="paragraph" w:styleId="9">
    <w:name w:val="toc 8"/>
    <w:basedOn w:val="1"/>
    <w:next w:val="1"/>
    <w:unhideWhenUsed/>
    <w:qFormat/>
    <w:uiPriority w:val="39"/>
    <w:pPr>
      <w:ind w:left="2940" w:leftChars="1400"/>
    </w:pPr>
    <w:rPr>
      <w:szCs w:val="22"/>
    </w:rPr>
  </w:style>
  <w:style w:type="paragraph" w:styleId="10">
    <w:name w:val="Body Text Indent 2"/>
    <w:basedOn w:val="1"/>
    <w:next w:val="11"/>
    <w:qFormat/>
    <w:uiPriority w:val="0"/>
    <w:pPr>
      <w:ind w:left="1320"/>
    </w:pPr>
    <w:rPr>
      <w:rFonts w:ascii="宋体" w:hAnsi="宋体"/>
      <w:sz w:val="30"/>
      <w:szCs w:val="30"/>
    </w:rPr>
  </w:style>
  <w:style w:type="paragraph" w:customStyle="1" w:styleId="11">
    <w:name w:val="reader-word-layer reader-word-s46-2"/>
    <w:basedOn w:val="1"/>
    <w:next w:val="12"/>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xl35"/>
    <w:basedOn w:val="1"/>
    <w:next w:val="1"/>
    <w:qFormat/>
    <w:uiPriority w:val="0"/>
    <w:pPr>
      <w:widowControl/>
      <w:pBdr>
        <w:left w:val="single" w:color="000000" w:sz="4" w:space="0"/>
        <w:right w:val="single" w:color="000000" w:sz="4" w:space="0"/>
      </w:pBdr>
      <w:shd w:val="clear" w:color="FFFFFF" w:fill="FFFFFF"/>
      <w:spacing w:before="100" w:beforeLines="0" w:beforeAutospacing="1" w:after="100" w:afterLines="0" w:afterAutospacing="1"/>
      <w:jc w:val="left"/>
      <w:textAlignment w:val="center"/>
    </w:pPr>
    <w:rPr>
      <w:rFonts w:ascii="Arial Unicode MS" w:hAnsi="Arial Unicode MS" w:eastAsia="Arial Unicode MS" w:cs="Arial Unicode MS"/>
      <w:kern w:val="0"/>
      <w:sz w:val="24"/>
      <w:szCs w:val="24"/>
    </w:rPr>
  </w:style>
  <w:style w:type="paragraph" w:styleId="13">
    <w:name w:val="Balloon Text"/>
    <w:basedOn w:val="1"/>
    <w:link w:val="34"/>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pPr>
    <w:rPr>
      <w:szCs w:val="22"/>
    </w:rPr>
  </w:style>
  <w:style w:type="paragraph" w:styleId="18">
    <w:name w:val="toc 6"/>
    <w:basedOn w:val="1"/>
    <w:next w:val="1"/>
    <w:unhideWhenUsed/>
    <w:qFormat/>
    <w:uiPriority w:val="39"/>
    <w:pPr>
      <w:ind w:left="2100" w:leftChars="1000"/>
    </w:pPr>
    <w:rPr>
      <w:szCs w:val="22"/>
    </w:rPr>
  </w:style>
  <w:style w:type="paragraph" w:styleId="19">
    <w:name w:val="toc 2"/>
    <w:basedOn w:val="1"/>
    <w:next w:val="1"/>
    <w:unhideWhenUsed/>
    <w:qFormat/>
    <w:uiPriority w:val="39"/>
    <w:pPr>
      <w:ind w:left="420" w:leftChars="200"/>
    </w:pPr>
    <w:rPr>
      <w:szCs w:val="22"/>
    </w:rPr>
  </w:style>
  <w:style w:type="paragraph" w:styleId="20">
    <w:name w:val="toc 9"/>
    <w:basedOn w:val="1"/>
    <w:next w:val="1"/>
    <w:unhideWhenUsed/>
    <w:qFormat/>
    <w:uiPriority w:val="39"/>
    <w:pPr>
      <w:ind w:left="3360" w:leftChars="1600"/>
    </w:pPr>
    <w:rPr>
      <w:szCs w:val="22"/>
    </w:r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Title"/>
    <w:basedOn w:val="1"/>
    <w:link w:val="33"/>
    <w:qFormat/>
    <w:uiPriority w:val="0"/>
    <w:pPr>
      <w:jc w:val="center"/>
      <w:outlineLvl w:val="0"/>
    </w:pPr>
    <w:rPr>
      <w:rFonts w:ascii="Arial" w:hAnsi="Arial"/>
      <w:b/>
      <w:sz w:val="32"/>
    </w:rPr>
  </w:style>
  <w:style w:type="paragraph" w:styleId="23">
    <w:name w:val="annotation subject"/>
    <w:basedOn w:val="6"/>
    <w:next w:val="6"/>
    <w:link w:val="39"/>
    <w:semiHidden/>
    <w:unhideWhenUsed/>
    <w:qFormat/>
    <w:uiPriority w:val="99"/>
    <w:rPr>
      <w:b/>
      <w:bCs/>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customStyle="1" w:styleId="29">
    <w:name w:val="页眉 Char"/>
    <w:basedOn w:val="26"/>
    <w:link w:val="15"/>
    <w:qFormat/>
    <w:uiPriority w:val="99"/>
    <w:rPr>
      <w:sz w:val="18"/>
      <w:szCs w:val="18"/>
    </w:rPr>
  </w:style>
  <w:style w:type="character" w:customStyle="1" w:styleId="30">
    <w:name w:val="页脚 Char"/>
    <w:basedOn w:val="26"/>
    <w:link w:val="14"/>
    <w:qFormat/>
    <w:uiPriority w:val="99"/>
    <w:rPr>
      <w:sz w:val="18"/>
      <w:szCs w:val="18"/>
    </w:rPr>
  </w:style>
  <w:style w:type="character" w:customStyle="1" w:styleId="31">
    <w:name w:val="标题 3 Char"/>
    <w:basedOn w:val="26"/>
    <w:link w:val="2"/>
    <w:qFormat/>
    <w:uiPriority w:val="9"/>
    <w:rPr>
      <w:b/>
      <w:sz w:val="32"/>
      <w:szCs w:val="24"/>
    </w:rPr>
  </w:style>
  <w:style w:type="character" w:customStyle="1" w:styleId="32">
    <w:name w:val="批注文字 Char"/>
    <w:basedOn w:val="26"/>
    <w:link w:val="6"/>
    <w:qFormat/>
    <w:uiPriority w:val="0"/>
    <w:rPr>
      <w:szCs w:val="24"/>
    </w:rPr>
  </w:style>
  <w:style w:type="character" w:customStyle="1" w:styleId="33">
    <w:name w:val="标题 Char"/>
    <w:basedOn w:val="26"/>
    <w:link w:val="22"/>
    <w:qFormat/>
    <w:uiPriority w:val="0"/>
    <w:rPr>
      <w:rFonts w:ascii="Arial" w:hAnsi="Arial"/>
      <w:b/>
      <w:sz w:val="32"/>
      <w:szCs w:val="24"/>
    </w:rPr>
  </w:style>
  <w:style w:type="character" w:customStyle="1" w:styleId="34">
    <w:name w:val="批注框文本 Char"/>
    <w:basedOn w:val="26"/>
    <w:link w:val="13"/>
    <w:semiHidden/>
    <w:qFormat/>
    <w:uiPriority w:val="99"/>
    <w:rPr>
      <w:sz w:val="18"/>
      <w:szCs w:val="18"/>
    </w:rPr>
  </w:style>
  <w:style w:type="paragraph" w:customStyle="1" w:styleId="35">
    <w:name w:val="正文1"/>
    <w:qFormat/>
    <w:uiPriority w:val="0"/>
    <w:pPr>
      <w:widowControl w:val="0"/>
      <w:jc w:val="both"/>
    </w:pPr>
    <w:rPr>
      <w:rFonts w:ascii="Calibri" w:hAnsi="Calibri" w:eastAsia="宋体" w:cs="Times New Roman"/>
      <w:kern w:val="2"/>
      <w:sz w:val="21"/>
      <w:szCs w:val="21"/>
      <w:lang w:val="en-US" w:eastAsia="zh-CN" w:bidi="ar-SA"/>
    </w:rPr>
  </w:style>
  <w:style w:type="paragraph" w:styleId="36">
    <w:name w:val="List Paragraph"/>
    <w:basedOn w:val="1"/>
    <w:qFormat/>
    <w:uiPriority w:val="34"/>
    <w:pPr>
      <w:ind w:firstLine="420" w:firstLineChars="200"/>
    </w:pPr>
  </w:style>
  <w:style w:type="character" w:customStyle="1" w:styleId="37">
    <w:name w:val="标题 2 Char"/>
    <w:basedOn w:val="26"/>
    <w:link w:val="4"/>
    <w:semiHidden/>
    <w:qFormat/>
    <w:uiPriority w:val="9"/>
    <w:rPr>
      <w:rFonts w:eastAsia="黑体" w:asciiTheme="majorHAnsi" w:hAnsiTheme="majorHAnsi" w:cstheme="majorBidi"/>
      <w:bCs/>
      <w:sz w:val="32"/>
      <w:szCs w:val="32"/>
    </w:rPr>
  </w:style>
  <w:style w:type="character" w:customStyle="1" w:styleId="38">
    <w:name w:val="标题 1 Char"/>
    <w:basedOn w:val="26"/>
    <w:link w:val="3"/>
    <w:qFormat/>
    <w:uiPriority w:val="9"/>
    <w:rPr>
      <w:rFonts w:eastAsia="黑体"/>
      <w:bCs/>
      <w:kern w:val="44"/>
      <w:sz w:val="32"/>
      <w:szCs w:val="44"/>
    </w:rPr>
  </w:style>
  <w:style w:type="character" w:customStyle="1" w:styleId="39">
    <w:name w:val="批注主题 Char"/>
    <w:basedOn w:val="32"/>
    <w:link w:val="23"/>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D037D-BCB9-497A-A631-8E5688817C5F}">
  <ds:schemaRefs/>
</ds:datastoreItem>
</file>

<file path=docProps/app.xml><?xml version="1.0" encoding="utf-8"?>
<Properties xmlns="http://schemas.openxmlformats.org/officeDocument/2006/extended-properties" xmlns:vt="http://schemas.openxmlformats.org/officeDocument/2006/docPropsVTypes">
  <Template>Normal</Template>
  <Pages>1</Pages>
  <Words>621</Words>
  <Characters>674</Characters>
  <Lines>148</Lines>
  <Paragraphs>41</Paragraphs>
  <TotalTime>1</TotalTime>
  <ScaleCrop>false</ScaleCrop>
  <LinksUpToDate>false</LinksUpToDate>
  <CharactersWithSpaces>676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2022-03-28T08:21:00Z</dcterms:created>
  <dc:creator>Administrator</dc:creator>
  <cp:lastModifiedBy>qzuser</cp:lastModifiedBy>
  <cp:lastPrinted>2026-05-06T00:57:00Z</cp:lastPrinted>
  <dcterms:modified xsi:type="dcterms:W3CDTF">2026-07-01T07:03:27Z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43CD7BB8418F43E9AED74973A44F949B_13</vt:lpwstr>
  </property>
  <property fmtid="{D5CDD505-2E9C-101B-9397-08002B2CF9AE}" pid="4" name="KSOTemplateDocerSaveRecord">
    <vt:lpwstr>eyJoZGlkIjoiNDk2ZWRhODY2ZjBlMjdhN2VjOWY5ZjU4OWZmZmY5MzIiLCJ1c2VySWQiOiIyOTI0MzMwOTMifQ==</vt:lpwstr>
  </property>
</Properties>
</file>