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3" w:line="224" w:lineRule="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eastAsia="zh-CN"/>
        </w:rPr>
        <w:t>附件</w:t>
      </w:r>
      <w:r>
        <w:rPr>
          <w:rFonts w:hint="eastAsia" w:ascii="方正黑体简体" w:hAnsi="方正黑体简体" w:eastAsia="方正黑体简体" w:cs="方正黑体简体"/>
          <w:b/>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pacing w:val="1"/>
          <w:sz w:val="44"/>
          <w:szCs w:val="44"/>
        </w:rPr>
      </w:pPr>
      <w:r>
        <w:rPr>
          <w:rFonts w:hint="eastAsia" w:ascii="方正小标宋简体" w:hAnsi="方正小标宋简体" w:eastAsia="方正小标宋简体" w:cs="方正小标宋简体"/>
          <w:b/>
          <w:bCs/>
          <w:spacing w:val="1"/>
          <w:sz w:val="44"/>
          <w:szCs w:val="44"/>
          <w:lang w:eastAsia="zh-CN"/>
        </w:rPr>
        <w:t>太白湖新区</w:t>
      </w:r>
      <w:r>
        <w:rPr>
          <w:rFonts w:hint="eastAsia" w:ascii="方正小标宋简体" w:hAnsi="方正小标宋简体" w:eastAsia="方正小标宋简体" w:cs="方正小标宋简体"/>
          <w:b/>
          <w:bCs/>
          <w:spacing w:val="1"/>
          <w:sz w:val="44"/>
          <w:szCs w:val="44"/>
        </w:rPr>
        <w:t>促进3岁以下婴幼儿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pacing w:val="1"/>
          <w:sz w:val="44"/>
          <w:szCs w:val="44"/>
        </w:rPr>
        <w:t>照护服务发展</w:t>
      </w:r>
      <w:r>
        <w:rPr>
          <w:rFonts w:hint="eastAsia" w:ascii="方正小标宋简体" w:hAnsi="方正小标宋简体" w:eastAsia="方正小标宋简体" w:cs="方正小标宋简体"/>
          <w:b/>
          <w:bCs/>
          <w:spacing w:val="1"/>
          <w:sz w:val="44"/>
          <w:szCs w:val="44"/>
          <w:lang w:eastAsia="zh-CN"/>
        </w:rPr>
        <w:t>政策清单</w:t>
      </w:r>
    </w:p>
    <w:p>
      <w:pPr>
        <w:spacing w:line="59" w:lineRule="exact"/>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3"/>
        <w:gridCol w:w="685"/>
        <w:gridCol w:w="4544"/>
        <w:gridCol w:w="2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471"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6"/>
                <w:sz w:val="28"/>
                <w:szCs w:val="28"/>
              </w:rPr>
              <w:t>名称</w:t>
            </w:r>
          </w:p>
        </w:tc>
        <w:tc>
          <w:tcPr>
            <w:tcW w:w="41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7"/>
                <w:sz w:val="28"/>
                <w:szCs w:val="28"/>
              </w:rPr>
              <w:t>序号</w:t>
            </w:r>
          </w:p>
        </w:tc>
        <w:tc>
          <w:tcPr>
            <w:tcW w:w="273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color w:val="001935"/>
                <w:spacing w:val="5"/>
                <w:sz w:val="28"/>
                <w:szCs w:val="28"/>
              </w:rPr>
              <w:t>支持政策内容</w:t>
            </w:r>
          </w:p>
        </w:tc>
        <w:tc>
          <w:tcPr>
            <w:tcW w:w="138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2"/>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1" w:type="pct"/>
            <w:vMerge w:val="restart"/>
            <w:tcBorders>
              <w:top w:val="single" w:color="000000" w:sz="2"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ind w:firstLine="3951" w:firstLineChars="1600"/>
              <w:jc w:val="both"/>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rPr>
              <w:t>土地规划政策</w:t>
            </w:r>
          </w:p>
        </w:tc>
        <w:tc>
          <w:tcPr>
            <w:tcW w:w="41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27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1</w:t>
            </w:r>
          </w:p>
        </w:tc>
        <w:tc>
          <w:tcPr>
            <w:tcW w:w="273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1"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允许教育</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医卫、福利、商服等用地类</w:t>
            </w:r>
            <w:r>
              <w:rPr>
                <w:rFonts w:hint="eastAsia" w:ascii="方正仿宋简体" w:hAnsi="方正仿宋简体" w:eastAsia="方正仿宋简体" w:cs="方正仿宋简体"/>
                <w:b/>
                <w:bCs/>
                <w:spacing w:val="9"/>
                <w:sz w:val="24"/>
                <w:szCs w:val="24"/>
              </w:rPr>
              <w:t>别用于发展托育服务</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纳入国土空间规划和</w:t>
            </w:r>
            <w:r>
              <w:rPr>
                <w:rFonts w:hint="eastAsia" w:ascii="方正仿宋简体" w:hAnsi="方正仿宋简体" w:eastAsia="方正仿宋简体" w:cs="方正仿宋简体"/>
                <w:b/>
                <w:bCs/>
                <w:spacing w:val="13"/>
                <w:w w:val="101"/>
                <w:sz w:val="24"/>
                <w:szCs w:val="24"/>
              </w:rPr>
              <w:t>年度用地指标</w:t>
            </w:r>
            <w:r>
              <w:rPr>
                <w:rFonts w:hint="eastAsia" w:ascii="方正仿宋简体" w:hAnsi="方正仿宋简体" w:eastAsia="方正仿宋简体" w:cs="方正仿宋简体"/>
                <w:b/>
                <w:bCs/>
                <w:spacing w:val="13"/>
                <w:w w:val="101"/>
                <w:sz w:val="24"/>
                <w:szCs w:val="24"/>
                <w:lang w:eastAsia="zh-CN"/>
              </w:rPr>
              <w:t>，</w:t>
            </w:r>
            <w:r>
              <w:rPr>
                <w:rFonts w:hint="eastAsia" w:ascii="方正仿宋简体" w:hAnsi="方正仿宋简体" w:eastAsia="方正仿宋简体" w:cs="方正仿宋简体"/>
                <w:b/>
                <w:bCs/>
                <w:spacing w:val="13"/>
                <w:w w:val="101"/>
                <w:sz w:val="24"/>
                <w:szCs w:val="24"/>
              </w:rPr>
              <w:t>区分营利性和非营利性</w:t>
            </w:r>
            <w:r>
              <w:rPr>
                <w:rFonts w:hint="eastAsia" w:ascii="方正仿宋简体" w:hAnsi="方正仿宋简体" w:eastAsia="方正仿宋简体" w:cs="方正仿宋简体"/>
                <w:b/>
                <w:bCs/>
                <w:spacing w:val="13"/>
                <w:w w:val="101"/>
                <w:sz w:val="24"/>
                <w:szCs w:val="24"/>
                <w:lang w:eastAsia="zh-CN"/>
              </w:rPr>
              <w:t>，</w:t>
            </w:r>
            <w:r>
              <w:rPr>
                <w:rFonts w:hint="eastAsia" w:ascii="方正仿宋简体" w:hAnsi="方正仿宋简体" w:eastAsia="方正仿宋简体" w:cs="方正仿宋简体"/>
                <w:b/>
                <w:bCs/>
                <w:spacing w:val="13"/>
                <w:w w:val="101"/>
                <w:sz w:val="24"/>
                <w:szCs w:val="24"/>
              </w:rPr>
              <w:t>优</w:t>
            </w:r>
            <w:r>
              <w:rPr>
                <w:rFonts w:hint="eastAsia" w:ascii="方正仿宋简体" w:hAnsi="方正仿宋简体" w:eastAsia="方正仿宋简体" w:cs="方正仿宋简体"/>
                <w:b/>
                <w:bCs/>
                <w:spacing w:val="1"/>
                <w:sz w:val="24"/>
                <w:szCs w:val="24"/>
              </w:rPr>
              <w:t>先安排土地利用计划。</w:t>
            </w:r>
          </w:p>
        </w:tc>
        <w:tc>
          <w:tcPr>
            <w:tcW w:w="1383"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自然资源和规划</w:t>
            </w:r>
            <w:r>
              <w:rPr>
                <w:rFonts w:hint="eastAsia" w:ascii="方正仿宋简体" w:hAnsi="方正仿宋简体" w:eastAsia="方正仿宋简体" w:cs="方正仿宋简体"/>
                <w:b/>
                <w:bCs/>
                <w:spacing w:val="1"/>
                <w:sz w:val="24"/>
                <w:szCs w:val="24"/>
                <w:lang w:eastAsia="zh-CN"/>
              </w:rPr>
              <w:t>分</w:t>
            </w:r>
            <w:r>
              <w:rPr>
                <w:rFonts w:hint="eastAsia" w:ascii="方正仿宋简体" w:hAnsi="方正仿宋简体" w:eastAsia="方正仿宋简体" w:cs="方正仿宋简体"/>
                <w:b/>
                <w:bCs/>
                <w:spacing w:val="1"/>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trPr>
        <w:tc>
          <w:tcPr>
            <w:tcW w:w="471" w:type="pct"/>
            <w:vMerge w:val="continue"/>
            <w:tcBorders>
              <w:top w:val="nil"/>
              <w:bottom w:val="nil"/>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p>
        </w:tc>
        <w:tc>
          <w:tcPr>
            <w:tcW w:w="41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27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2</w:t>
            </w:r>
          </w:p>
        </w:tc>
        <w:tc>
          <w:tcPr>
            <w:tcW w:w="273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1" w:firstLine="486"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rPr>
              <w:t>对符合《划拨用地目录》的非营利性托</w:t>
            </w:r>
            <w:r>
              <w:rPr>
                <w:rFonts w:hint="eastAsia" w:ascii="方正仿宋简体" w:hAnsi="方正仿宋简体" w:eastAsia="方正仿宋简体" w:cs="方正仿宋简体"/>
                <w:b/>
                <w:bCs/>
                <w:spacing w:val="8"/>
                <w:sz w:val="24"/>
                <w:szCs w:val="24"/>
              </w:rPr>
              <w:t>育用地</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可采取划拨方式予以保障</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对不符</w:t>
            </w:r>
            <w:r>
              <w:rPr>
                <w:rFonts w:hint="eastAsia" w:ascii="方正仿宋简体" w:hAnsi="方正仿宋简体" w:eastAsia="方正仿宋简体" w:cs="方正仿宋简体"/>
                <w:b/>
                <w:bCs/>
                <w:spacing w:val="7"/>
                <w:sz w:val="24"/>
                <w:szCs w:val="24"/>
              </w:rPr>
              <w:t>合《划拨用地目录》的托育用地</w:t>
            </w:r>
            <w:r>
              <w:rPr>
                <w:rFonts w:hint="eastAsia" w:ascii="方正仿宋简体" w:hAnsi="方正仿宋简体" w:eastAsia="方正仿宋简体" w:cs="方正仿宋简体"/>
                <w:b/>
                <w:bCs/>
                <w:spacing w:val="7"/>
                <w:sz w:val="24"/>
                <w:szCs w:val="24"/>
                <w:lang w:eastAsia="zh-CN"/>
              </w:rPr>
              <w:t>，</w:t>
            </w:r>
            <w:r>
              <w:rPr>
                <w:rFonts w:hint="eastAsia" w:ascii="方正仿宋简体" w:hAnsi="方正仿宋简体" w:eastAsia="方正仿宋简体" w:cs="方正仿宋简体"/>
                <w:b/>
                <w:bCs/>
                <w:spacing w:val="7"/>
                <w:sz w:val="24"/>
                <w:szCs w:val="24"/>
              </w:rPr>
              <w:t>以有偿使</w:t>
            </w:r>
            <w:r>
              <w:rPr>
                <w:rFonts w:hint="eastAsia" w:ascii="方正仿宋简体" w:hAnsi="方正仿宋简体" w:eastAsia="方正仿宋简体" w:cs="方正仿宋简体"/>
                <w:b/>
                <w:bCs/>
                <w:spacing w:val="1"/>
                <w:sz w:val="24"/>
                <w:szCs w:val="24"/>
              </w:rPr>
              <w:t>用方式予以保障</w:t>
            </w:r>
            <w:r>
              <w:rPr>
                <w:rFonts w:hint="eastAsia" w:ascii="方正仿宋简体" w:hAnsi="方正仿宋简体" w:eastAsia="方正仿宋简体" w:cs="方正仿宋简体"/>
                <w:b/>
                <w:bCs/>
                <w:spacing w:val="1"/>
                <w:sz w:val="24"/>
                <w:szCs w:val="24"/>
                <w:lang w:eastAsia="zh-CN"/>
              </w:rPr>
              <w:t>，</w:t>
            </w:r>
            <w:r>
              <w:rPr>
                <w:rFonts w:hint="eastAsia" w:ascii="方正仿宋简体" w:hAnsi="方正仿宋简体" w:eastAsia="方正仿宋简体" w:cs="方正仿宋简体"/>
                <w:b/>
                <w:bCs/>
                <w:spacing w:val="1"/>
                <w:sz w:val="24"/>
                <w:szCs w:val="24"/>
              </w:rPr>
              <w:t>其有偿使用底价按教育</w:t>
            </w:r>
            <w:r>
              <w:rPr>
                <w:rFonts w:hint="eastAsia" w:ascii="方正仿宋简体" w:hAnsi="方正仿宋简体" w:eastAsia="方正仿宋简体" w:cs="方正仿宋简体"/>
                <w:b/>
                <w:bCs/>
                <w:spacing w:val="1"/>
                <w:sz w:val="24"/>
                <w:szCs w:val="24"/>
                <w:lang w:eastAsia="zh-CN"/>
              </w:rPr>
              <w:t>、</w:t>
            </w:r>
            <w:r>
              <w:rPr>
                <w:rFonts w:hint="eastAsia" w:ascii="方正仿宋简体" w:hAnsi="方正仿宋简体" w:eastAsia="方正仿宋简体" w:cs="方正仿宋简体"/>
                <w:b/>
                <w:bCs/>
                <w:spacing w:val="1"/>
                <w:sz w:val="24"/>
                <w:szCs w:val="24"/>
              </w:rPr>
              <w:t>医卫、福利等用地评估价评估后确定</w:t>
            </w:r>
            <w:r>
              <w:rPr>
                <w:rFonts w:hint="eastAsia" w:ascii="方正仿宋简体" w:hAnsi="方正仿宋简体" w:eastAsia="方正仿宋简体" w:cs="方正仿宋简体"/>
                <w:b/>
                <w:bCs/>
                <w:spacing w:val="1"/>
                <w:sz w:val="24"/>
                <w:szCs w:val="24"/>
                <w:lang w:eastAsia="zh-CN"/>
              </w:rPr>
              <w:t>。</w:t>
            </w:r>
            <w:r>
              <w:rPr>
                <w:rFonts w:hint="eastAsia" w:ascii="方正仿宋简体" w:hAnsi="方正仿宋简体" w:eastAsia="方正仿宋简体" w:cs="方正仿宋简体"/>
                <w:b/>
                <w:bCs/>
                <w:spacing w:val="1"/>
                <w:sz w:val="24"/>
                <w:szCs w:val="24"/>
              </w:rPr>
              <w:t>出让方式取得的土地可以抵押。</w:t>
            </w:r>
          </w:p>
        </w:tc>
        <w:tc>
          <w:tcPr>
            <w:tcW w:w="1383"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区自然资源和规划分局 区卫健办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9" w:hRule="atLeast"/>
        </w:trPr>
        <w:tc>
          <w:tcPr>
            <w:tcW w:w="471" w:type="pct"/>
            <w:vMerge w:val="continue"/>
            <w:tcBorders>
              <w:top w:val="nil"/>
              <w:bottom w:val="single" w:color="000000" w:sz="2" w:space="0"/>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p>
        </w:tc>
        <w:tc>
          <w:tcPr>
            <w:tcW w:w="41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27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3</w:t>
            </w:r>
          </w:p>
        </w:tc>
        <w:tc>
          <w:tcPr>
            <w:tcW w:w="2732" w:type="pct"/>
            <w:tcBorders>
              <w:top w:val="single" w:color="000000" w:sz="2" w:space="0"/>
              <w:bottom w:val="single" w:color="000000" w:sz="2" w:space="0"/>
            </w:tcBorders>
            <w:noWrap w:val="0"/>
            <w:vAlign w:val="center"/>
          </w:tcPr>
          <w:p>
            <w:pPr>
              <w:keepNext w:val="0"/>
              <w:keepLines w:val="0"/>
              <w:pageBreakBefore w:val="0"/>
              <w:tabs>
                <w:tab w:val="left" w:pos="128"/>
              </w:tabs>
              <w:wordWrap/>
              <w:overflowPunct/>
              <w:topLinePunct w:val="0"/>
              <w:bidi w:val="0"/>
              <w:spacing w:line="360" w:lineRule="exact"/>
              <w:ind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在新建居住区规划、建设托育服务设施及配套安全设施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将托育机构配建标准纳入</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济宁市区托育服务设施专项规划</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2022—2035年</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在地块规划设计条件中明确托育机构的千人配套指标</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建设规模等要求</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在修建性详细规划方案中需落实托育服务设施的建设位置、建设规模等内容</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方案审批过程中应征求托育主管部门意见。新建居住区按照每千常住人口不少于10个托位</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每个托位建筑面积不少于8平方米的标准纳入规划条件</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正在建设、尚未交付使用且未规划婴幼儿照护服务设施的居住区</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采取协议、购置、租赁、托幼一体化等适当方式</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按照每千常住人口不少于8个托位的标准予以补齐</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已建成无婴幼儿照护服务设施的居住区</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通过购置、置换、租赁等方式</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按照每千常住人口不少于8个托位的标准予以逐步完善。婴幼儿照护服务设施及配套安全设施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与住宅同步规划、同步建设、同步验收</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同步交付使用。</w:t>
            </w:r>
          </w:p>
        </w:tc>
        <w:tc>
          <w:tcPr>
            <w:tcW w:w="1383"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区自然资源和规划分局 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区行政审批服务局</w:t>
            </w:r>
          </w:p>
        </w:tc>
      </w:tr>
    </w:tbl>
    <w:tbl>
      <w:tblPr>
        <w:tblStyle w:val="8"/>
        <w:tblpPr w:leftFromText="180" w:rightFromText="180" w:vertAnchor="text" w:horzAnchor="page" w:tblpX="1519" w:tblpY="119"/>
        <w:tblOverlap w:val="never"/>
        <w:tblW w:w="50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4"/>
        <w:gridCol w:w="676"/>
        <w:gridCol w:w="4465"/>
        <w:gridCol w:w="2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422"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spacing w:val="-3"/>
                <w:sz w:val="28"/>
                <w:szCs w:val="28"/>
              </w:rPr>
              <w:t>名称</w:t>
            </w: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序号</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1661"/>
              <w:jc w:val="both"/>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支持政策内容</w:t>
            </w:r>
          </w:p>
        </w:tc>
        <w:tc>
          <w:tcPr>
            <w:tcW w:w="149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747"/>
              <w:jc w:val="both"/>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422" w:type="pct"/>
            <w:vMerge w:val="restart"/>
            <w:tcBorders>
              <w:top w:val="single" w:color="000000" w:sz="2"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方正仿宋简体" w:hAnsi="方正仿宋简体" w:eastAsia="方正仿宋简体" w:cs="方正仿宋简体"/>
                <w:b/>
                <w:bCs/>
                <w:spacing w:val="3"/>
                <w:sz w:val="24"/>
                <w:szCs w:val="24"/>
              </w:rPr>
              <w:t>土地规划政策</w:t>
            </w: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4</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3"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创造条件允许在不调整规划的情况下</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由企业利用城镇现有闲置且符合卫生</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防护等标准的设施进行改造建设</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举办托育服务机构。涉及到土地手续的在符合上位规划的条件下</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可先建设后变更土地使用性质。</w:t>
            </w:r>
          </w:p>
        </w:tc>
        <w:tc>
          <w:tcPr>
            <w:tcW w:w="149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 xml:space="preserve">区自然资源和规划分局 </w:t>
            </w:r>
            <w:r>
              <w:rPr>
                <w:rFonts w:hint="eastAsia" w:ascii="方正仿宋简体" w:hAnsi="方正仿宋简体" w:eastAsia="方正仿宋简体" w:cs="方正仿宋简体"/>
                <w:b/>
                <w:bCs/>
                <w:spacing w:val="2"/>
                <w:sz w:val="24"/>
                <w:szCs w:val="24"/>
                <w:lang w:val="en-US" w:eastAsia="zh-CN"/>
              </w:rPr>
              <w:t xml:space="preserve">  </w:t>
            </w:r>
            <w:r>
              <w:rPr>
                <w:rFonts w:hint="eastAsia" w:ascii="方正仿宋简体" w:hAnsi="方正仿宋简体" w:eastAsia="方正仿宋简体" w:cs="方正仿宋简体"/>
                <w:b/>
                <w:bCs/>
                <w:spacing w:val="2"/>
                <w:sz w:val="24"/>
                <w:szCs w:val="24"/>
                <w:lang w:eastAsia="zh-CN"/>
              </w:rPr>
              <w:t>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4" w:hRule="atLeast"/>
        </w:trPr>
        <w:tc>
          <w:tcPr>
            <w:tcW w:w="422"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5</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10"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各乡镇</w:t>
            </w:r>
            <w:r>
              <w:rPr>
                <w:rFonts w:hint="eastAsia" w:ascii="方正仿宋简体" w:hAnsi="方正仿宋简体" w:eastAsia="方正仿宋简体" w:cs="方正仿宋简体"/>
                <w:b/>
                <w:bCs/>
                <w:spacing w:val="2"/>
                <w:sz w:val="24"/>
                <w:szCs w:val="24"/>
                <w:lang w:eastAsia="zh-CN"/>
              </w:rPr>
              <w:t>（街道）</w:t>
            </w:r>
            <w:r>
              <w:rPr>
                <w:rFonts w:hint="eastAsia" w:ascii="方正仿宋简体" w:hAnsi="方正仿宋简体" w:eastAsia="方正仿宋简体" w:cs="方正仿宋简体"/>
                <w:b/>
                <w:bCs/>
                <w:spacing w:val="2"/>
                <w:sz w:val="24"/>
                <w:szCs w:val="24"/>
              </w:rPr>
              <w:t>要按照年度托位建设任务要求</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提供托育场地设施。综合利用</w:t>
            </w:r>
            <w:r>
              <w:rPr>
                <w:rFonts w:hint="eastAsia" w:ascii="方正仿宋简体" w:hAnsi="方正仿宋简体" w:eastAsia="方正仿宋简体" w:cs="方正仿宋简体"/>
                <w:b/>
                <w:bCs/>
                <w:spacing w:val="2"/>
                <w:sz w:val="24"/>
                <w:szCs w:val="24"/>
                <w:lang w:eastAsia="zh-CN"/>
              </w:rPr>
              <w:t>镇、街卫生院（</w:t>
            </w:r>
            <w:r>
              <w:rPr>
                <w:rFonts w:hint="eastAsia" w:ascii="方正仿宋简体" w:hAnsi="方正仿宋简体" w:eastAsia="方正仿宋简体" w:cs="方正仿宋简体"/>
                <w:b/>
                <w:bCs/>
                <w:spacing w:val="2"/>
                <w:sz w:val="24"/>
                <w:szCs w:val="24"/>
              </w:rPr>
              <w:t>社区卫生服务中心</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幼儿园等公共服务资源</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改建普惠性婴幼儿照护服务设施。对机关事业单位、国有企业、社区等闲置用房全面梳理</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支持将符合建设婴幼儿照护服务设施的场所优先发展婴幼儿照护设施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公有用房要免费用于普惠性婴幼儿照护服务事业</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其他闲置用房采取减免租金、延长租期等措施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鼓励适当放宽租赁期限</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租赁期不少于3年。</w:t>
            </w:r>
          </w:p>
        </w:tc>
        <w:tc>
          <w:tcPr>
            <w:tcW w:w="149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 xml:space="preserve">区自然资源和规划分局 </w:t>
            </w:r>
            <w:r>
              <w:rPr>
                <w:rFonts w:hint="eastAsia" w:ascii="方正仿宋简体" w:hAnsi="方正仿宋简体" w:eastAsia="方正仿宋简体" w:cs="方正仿宋简体"/>
                <w:b/>
                <w:bCs/>
                <w:spacing w:val="1"/>
                <w:sz w:val="24"/>
                <w:szCs w:val="24"/>
                <w:lang w:val="en-US" w:eastAsia="zh-CN"/>
              </w:rPr>
              <w:t xml:space="preserve">  </w:t>
            </w:r>
            <w:r>
              <w:rPr>
                <w:rFonts w:hint="eastAsia" w:ascii="方正仿宋简体" w:hAnsi="方正仿宋简体" w:eastAsia="方正仿宋简体" w:cs="方正仿宋简体"/>
                <w:b/>
                <w:bCs/>
                <w:spacing w:val="1"/>
                <w:sz w:val="24"/>
                <w:szCs w:val="24"/>
                <w:lang w:eastAsia="zh-CN"/>
              </w:rPr>
              <w:t>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区行政审批服务局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区财政分局</w:t>
            </w:r>
          </w:p>
          <w:p>
            <w:pPr>
              <w:keepNext w:val="0"/>
              <w:keepLines w:val="0"/>
              <w:pageBreakBefore w:val="0"/>
              <w:wordWrap/>
              <w:overflowPunct/>
              <w:topLinePunct w:val="0"/>
              <w:bidi w:val="0"/>
              <w:spacing w:line="360" w:lineRule="exact"/>
              <w:jc w:val="both"/>
              <w:rPr>
                <w:rFonts w:hint="eastAsia" w:ascii="方正仿宋简体" w:hAnsi="方正仿宋简体" w:eastAsia="方正仿宋简体" w:cs="方正仿宋简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422"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6</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2"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鼓励提供公租房免费用于发展托育服务。</w:t>
            </w:r>
          </w:p>
        </w:tc>
        <w:tc>
          <w:tcPr>
            <w:tcW w:w="149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2"/>
                <w:sz w:val="24"/>
                <w:szCs w:val="24"/>
              </w:rPr>
              <w:t>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22"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7</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1"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可将村集体建设用地用于托育机构建设</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由企业与村集体约定土地使用方案。</w:t>
            </w:r>
          </w:p>
        </w:tc>
        <w:tc>
          <w:tcPr>
            <w:tcW w:w="149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2"/>
                <w:sz w:val="24"/>
                <w:szCs w:val="24"/>
              </w:rPr>
              <w:t>自然资源和规划</w:t>
            </w:r>
            <w:r>
              <w:rPr>
                <w:rFonts w:hint="eastAsia" w:ascii="方正仿宋简体" w:hAnsi="方正仿宋简体" w:eastAsia="方正仿宋简体" w:cs="方正仿宋简体"/>
                <w:b/>
                <w:bCs/>
                <w:spacing w:val="2"/>
                <w:sz w:val="24"/>
                <w:szCs w:val="24"/>
                <w:lang w:eastAsia="zh-CN"/>
              </w:rPr>
              <w:t>分</w:t>
            </w:r>
            <w:r>
              <w:rPr>
                <w:rFonts w:hint="eastAsia" w:ascii="方正仿宋简体" w:hAnsi="方正仿宋简体" w:eastAsia="方正仿宋简体" w:cs="方正仿宋简体"/>
                <w:b/>
                <w:bCs/>
                <w:spacing w:val="2"/>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422"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8</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6"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鼓励支持采取政府和社会资本合作</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PPP</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方式的项目</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发展普惠托育服务。</w:t>
            </w:r>
          </w:p>
        </w:tc>
        <w:tc>
          <w:tcPr>
            <w:tcW w:w="149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4" w:hRule="atLeast"/>
        </w:trPr>
        <w:tc>
          <w:tcPr>
            <w:tcW w:w="422" w:type="pct"/>
            <w:vMerge w:val="continue"/>
            <w:tcBorders>
              <w:top w:val="nil"/>
              <w:bottom w:val="single" w:color="000000" w:sz="2" w:space="0"/>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9</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3"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人员密集地区的国有营业场地优先用于托育机构建设</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采取前3年免租金</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3年后以较低的租赁价格提供给托育服务机构。营业场地的租赁期限一般约定在3年及以上。做好托育机构设施建设和物业、场地保障等工作。</w:t>
            </w:r>
          </w:p>
        </w:tc>
        <w:tc>
          <w:tcPr>
            <w:tcW w:w="149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区财政分局</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区党政办公室</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rPr>
            </w:pPr>
          </w:p>
        </w:tc>
      </w:tr>
    </w:tbl>
    <w:p>
      <w:pPr>
        <w:keepNext w:val="0"/>
        <w:keepLines w:val="0"/>
        <w:pageBreakBefore w:val="0"/>
        <w:wordWrap/>
        <w:overflowPunct/>
        <w:topLinePunct w:val="0"/>
        <w:bidi w:val="0"/>
        <w:spacing w:line="360" w:lineRule="exact"/>
        <w:rPr>
          <w:rFonts w:hint="eastAsia" w:ascii="仿宋_GB2312" w:hAnsi="仿宋_GB2312" w:eastAsia="仿宋_GB2312" w:cs="仿宋_GB2312"/>
          <w:sz w:val="24"/>
          <w:szCs w:val="24"/>
        </w:rPr>
      </w:pPr>
    </w:p>
    <w:p>
      <w:pPr>
        <w:keepNext w:val="0"/>
        <w:keepLines w:val="0"/>
        <w:pageBreakBefore w:val="0"/>
        <w:wordWrap/>
        <w:overflowPunct/>
        <w:topLinePunct w:val="0"/>
        <w:bidi w:val="0"/>
        <w:spacing w:line="360" w:lineRule="exact"/>
        <w:rPr>
          <w:rFonts w:hint="eastAsia" w:ascii="仿宋_GB2312" w:hAnsi="仿宋_GB2312" w:eastAsia="仿宋_GB2312" w:cs="仿宋_GB2312"/>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0"/>
        <w:gridCol w:w="657"/>
        <w:gridCol w:w="4446"/>
        <w:gridCol w:w="2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05" w:type="pct"/>
            <w:tcBorders>
              <w:top w:val="single" w:color="000000" w:sz="2" w:space="0"/>
              <w:bottom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spacing w:val="-3"/>
                <w:sz w:val="28"/>
                <w:szCs w:val="28"/>
              </w:rPr>
              <w:t>名称</w:t>
            </w:r>
          </w:p>
        </w:tc>
        <w:tc>
          <w:tcPr>
            <w:tcW w:w="395" w:type="pct"/>
            <w:tcBorders>
              <w:top w:val="single" w:color="000000" w:sz="2" w:space="0"/>
              <w:bottom w:val="single" w:color="000000" w:sz="2" w:space="0"/>
            </w:tcBorders>
            <w:noWrap w:val="0"/>
            <w:vAlign w:val="top"/>
          </w:tcPr>
          <w:p>
            <w:pPr>
              <w:keepNext w:val="0"/>
              <w:keepLines w:val="0"/>
              <w:pageBreakBefore w:val="0"/>
              <w:wordWrap/>
              <w:overflowPunct/>
              <w:topLinePunct w:val="0"/>
              <w:bidi w:val="0"/>
              <w:spacing w:line="360" w:lineRule="exact"/>
              <w:jc w:val="center"/>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序号</w:t>
            </w:r>
          </w:p>
        </w:tc>
        <w:tc>
          <w:tcPr>
            <w:tcW w:w="2673" w:type="pct"/>
            <w:tcBorders>
              <w:top w:val="single" w:color="000000" w:sz="2" w:space="0"/>
              <w:bottom w:val="single" w:color="000000" w:sz="2" w:space="0"/>
            </w:tcBorders>
            <w:noWrap w:val="0"/>
            <w:vAlign w:val="top"/>
          </w:tcPr>
          <w:p>
            <w:pPr>
              <w:keepNext w:val="0"/>
              <w:keepLines w:val="0"/>
              <w:pageBreakBefore w:val="0"/>
              <w:wordWrap/>
              <w:overflowPunct/>
              <w:topLinePunct w:val="0"/>
              <w:bidi w:val="0"/>
              <w:spacing w:line="360" w:lineRule="exact"/>
              <w:ind w:firstLine="1681"/>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支持政策内容</w:t>
            </w:r>
          </w:p>
        </w:tc>
        <w:tc>
          <w:tcPr>
            <w:tcW w:w="1425" w:type="pct"/>
            <w:tcBorders>
              <w:top w:val="single" w:color="000000" w:sz="2" w:space="0"/>
              <w:bottom w:val="single" w:color="000000" w:sz="2" w:space="0"/>
            </w:tcBorders>
            <w:noWrap w:val="0"/>
            <w:vAlign w:val="top"/>
          </w:tcPr>
          <w:p>
            <w:pPr>
              <w:keepNext w:val="0"/>
              <w:keepLines w:val="0"/>
              <w:pageBreakBefore w:val="0"/>
              <w:wordWrap/>
              <w:overflowPunct/>
              <w:topLinePunct w:val="0"/>
              <w:bidi w:val="0"/>
              <w:spacing w:line="360" w:lineRule="exact"/>
              <w:ind w:firstLine="747"/>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05" w:type="pct"/>
            <w:vMerge w:val="restart"/>
            <w:tcBorders>
              <w:top w:val="single" w:color="000000" w:sz="2" w:space="0"/>
              <w:bottom w:val="nil"/>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报批建设政策</w:t>
            </w:r>
          </w:p>
        </w:tc>
        <w:tc>
          <w:tcPr>
            <w:tcW w:w="39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10</w:t>
            </w:r>
          </w:p>
        </w:tc>
        <w:tc>
          <w:tcPr>
            <w:tcW w:w="267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firstLine="498"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依法简化社区托育服务登记备案程序</w:t>
            </w:r>
            <w:r>
              <w:rPr>
                <w:rFonts w:hint="eastAsia" w:ascii="方正仿宋简体" w:hAnsi="方正仿宋简体" w:eastAsia="方正仿宋简体" w:cs="方正仿宋简体"/>
                <w:b/>
                <w:bCs/>
                <w:spacing w:val="4"/>
                <w:sz w:val="24"/>
                <w:szCs w:val="24"/>
                <w:lang w:eastAsia="zh-CN"/>
              </w:rPr>
              <w:t>，</w:t>
            </w:r>
            <w:r>
              <w:rPr>
                <w:rFonts w:hint="eastAsia" w:ascii="方正仿宋简体" w:hAnsi="方正仿宋简体" w:eastAsia="方正仿宋简体" w:cs="方正仿宋简体"/>
                <w:b/>
                <w:bCs/>
                <w:spacing w:val="16"/>
                <w:sz w:val="24"/>
                <w:szCs w:val="24"/>
              </w:rPr>
              <w:t>建立多部门开办手续一站式办理的绿色通</w:t>
            </w:r>
            <w:r>
              <w:rPr>
                <w:rFonts w:hint="eastAsia" w:ascii="方正仿宋简体" w:hAnsi="方正仿宋简体" w:eastAsia="方正仿宋简体" w:cs="方正仿宋简体"/>
                <w:b/>
                <w:bCs/>
                <w:spacing w:val="6"/>
                <w:sz w:val="24"/>
                <w:szCs w:val="24"/>
              </w:rPr>
              <w:t>道</w:t>
            </w:r>
            <w:r>
              <w:rPr>
                <w:rFonts w:hint="eastAsia" w:ascii="方正仿宋简体" w:hAnsi="方正仿宋简体" w:eastAsia="方正仿宋简体" w:cs="方正仿宋简体"/>
                <w:b/>
                <w:bCs/>
                <w:spacing w:val="6"/>
                <w:sz w:val="24"/>
                <w:szCs w:val="24"/>
                <w:lang w:eastAsia="zh-CN"/>
              </w:rPr>
              <w:t>，</w:t>
            </w:r>
            <w:r>
              <w:rPr>
                <w:rFonts w:hint="eastAsia" w:ascii="方正仿宋简体" w:hAnsi="方正仿宋简体" w:eastAsia="方正仿宋简体" w:cs="方正仿宋简体"/>
                <w:b/>
                <w:bCs/>
                <w:spacing w:val="6"/>
                <w:sz w:val="24"/>
                <w:szCs w:val="24"/>
              </w:rPr>
              <w:t>切实缩短企业办证时间。</w:t>
            </w:r>
          </w:p>
        </w:tc>
        <w:tc>
          <w:tcPr>
            <w:tcW w:w="142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25"/>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ind w:firstLine="125"/>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4" w:hRule="atLeast"/>
        </w:trPr>
        <w:tc>
          <w:tcPr>
            <w:tcW w:w="505"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9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11</w:t>
            </w:r>
          </w:p>
        </w:tc>
        <w:tc>
          <w:tcPr>
            <w:tcW w:w="267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0" w:firstLine="482"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城镇居住区配套托育设施由当地人民政府投资建设或者由开发建设单位按照约定代为建设</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新建的城镇居住区配套托育设施</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房地产开发项目建设条件意见书确定托育设施权属归所在地人民政府的</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建设单位应当按照约定的移交方式</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自竣工验收合格之日起三个月内将场地、附属配套设施以及相关资料等全部无偿移交所在地人民政府卫生健康部门。</w:t>
            </w:r>
          </w:p>
        </w:tc>
        <w:tc>
          <w:tcPr>
            <w:tcW w:w="142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3"/>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建设局</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2"/>
                <w:sz w:val="24"/>
                <w:szCs w:val="24"/>
              </w:rPr>
              <w:t>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4" w:hRule="atLeast"/>
        </w:trPr>
        <w:tc>
          <w:tcPr>
            <w:tcW w:w="505"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9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12</w:t>
            </w:r>
          </w:p>
        </w:tc>
        <w:tc>
          <w:tcPr>
            <w:tcW w:w="267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firstLine="482" w:firstLineChars="200"/>
              <w:jc w:val="both"/>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z w:val="24"/>
                <w:szCs w:val="24"/>
              </w:rPr>
              <w:t>对申报消防设计审核、消防验收和消防备案的托育机构</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主动提供消防技术咨询服务</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明确办理时限和流程</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限期办理。建筑面积在500平方米以下</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含500平方米</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或者投资100万元以下</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含100万元</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的托育机构、设施可以不申请办理施工许可证</w:t>
            </w:r>
            <w:r>
              <w:rPr>
                <w:rFonts w:hint="eastAsia" w:ascii="方正仿宋简体" w:hAnsi="方正仿宋简体" w:eastAsia="方正仿宋简体" w:cs="方正仿宋简体"/>
                <w:b/>
                <w:bCs/>
                <w:sz w:val="24"/>
                <w:szCs w:val="24"/>
                <w:lang w:eastAsia="zh-CN"/>
              </w:rPr>
              <w:t>。</w:t>
            </w:r>
          </w:p>
        </w:tc>
        <w:tc>
          <w:tcPr>
            <w:tcW w:w="142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27"/>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ind w:firstLine="127"/>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区</w:t>
            </w:r>
            <w:r>
              <w:rPr>
                <w:rFonts w:hint="eastAsia" w:ascii="方正仿宋简体" w:hAnsi="方正仿宋简体" w:eastAsia="方正仿宋简体" w:cs="方正仿宋简体"/>
                <w:b/>
                <w:bCs/>
                <w:spacing w:val="2"/>
                <w:sz w:val="24"/>
                <w:szCs w:val="24"/>
              </w:rPr>
              <w:t>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505"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9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13</w:t>
            </w:r>
          </w:p>
        </w:tc>
        <w:tc>
          <w:tcPr>
            <w:tcW w:w="267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1" w:firstLine="522"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0"/>
                <w:sz w:val="24"/>
                <w:szCs w:val="24"/>
              </w:rPr>
              <w:t>对于利用老旧建筑改造为托育设施</w:t>
            </w:r>
            <w:r>
              <w:rPr>
                <w:rFonts w:hint="eastAsia" w:ascii="方正仿宋简体" w:hAnsi="方正仿宋简体" w:eastAsia="方正仿宋简体" w:cs="方正仿宋简体"/>
                <w:b/>
                <w:bCs/>
                <w:spacing w:val="10"/>
                <w:sz w:val="24"/>
                <w:szCs w:val="24"/>
                <w:lang w:eastAsia="zh-CN"/>
              </w:rPr>
              <w:t>，</w:t>
            </w:r>
            <w:r>
              <w:rPr>
                <w:rFonts w:hint="eastAsia" w:ascii="方正仿宋简体" w:hAnsi="方正仿宋简体" w:eastAsia="方正仿宋简体" w:cs="方正仿宋简体"/>
                <w:b/>
                <w:bCs/>
                <w:spacing w:val="10"/>
                <w:sz w:val="24"/>
                <w:szCs w:val="24"/>
              </w:rPr>
              <w:t>采</w:t>
            </w:r>
            <w:r>
              <w:rPr>
                <w:rFonts w:hint="eastAsia" w:ascii="方正仿宋简体" w:hAnsi="方正仿宋简体" w:eastAsia="方正仿宋简体" w:cs="方正仿宋简体"/>
                <w:b/>
                <w:bCs/>
                <w:spacing w:val="13"/>
                <w:w w:val="102"/>
                <w:sz w:val="24"/>
                <w:szCs w:val="24"/>
              </w:rPr>
              <w:t>取</w:t>
            </w:r>
            <w:r>
              <w:rPr>
                <w:rFonts w:hint="eastAsia" w:ascii="方正仿宋简体" w:hAnsi="方正仿宋简体" w:eastAsia="方正仿宋简体" w:cs="方正仿宋简体"/>
                <w:b/>
                <w:bCs/>
                <w:spacing w:val="13"/>
                <w:w w:val="102"/>
                <w:sz w:val="24"/>
                <w:szCs w:val="24"/>
                <w:lang w:eastAsia="zh-CN"/>
              </w:rPr>
              <w:t>“</w:t>
            </w:r>
            <w:r>
              <w:rPr>
                <w:rFonts w:hint="eastAsia" w:ascii="方正仿宋简体" w:hAnsi="方正仿宋简体" w:eastAsia="方正仿宋简体" w:cs="方正仿宋简体"/>
                <w:b/>
                <w:bCs/>
                <w:spacing w:val="13"/>
                <w:w w:val="102"/>
                <w:sz w:val="24"/>
                <w:szCs w:val="24"/>
              </w:rPr>
              <w:t>一事一议</w:t>
            </w:r>
            <w:r>
              <w:rPr>
                <w:rFonts w:hint="eastAsia" w:ascii="方正仿宋简体" w:hAnsi="方正仿宋简体" w:eastAsia="方正仿宋简体" w:cs="方正仿宋简体"/>
                <w:b/>
                <w:bCs/>
                <w:spacing w:val="13"/>
                <w:w w:val="102"/>
                <w:sz w:val="24"/>
                <w:szCs w:val="24"/>
                <w:lang w:eastAsia="zh-CN"/>
              </w:rPr>
              <w:t>”</w:t>
            </w:r>
            <w:r>
              <w:rPr>
                <w:rFonts w:hint="eastAsia" w:ascii="方正仿宋简体" w:hAnsi="方正仿宋简体" w:eastAsia="方正仿宋简体" w:cs="方正仿宋简体"/>
                <w:b/>
                <w:bCs/>
                <w:spacing w:val="13"/>
                <w:w w:val="102"/>
                <w:sz w:val="24"/>
                <w:szCs w:val="24"/>
              </w:rPr>
              <w:t>的方式</w:t>
            </w:r>
            <w:r>
              <w:rPr>
                <w:rFonts w:hint="eastAsia" w:ascii="方正仿宋简体" w:hAnsi="方正仿宋简体" w:eastAsia="方正仿宋简体" w:cs="方正仿宋简体"/>
                <w:b/>
                <w:bCs/>
                <w:spacing w:val="13"/>
                <w:w w:val="102"/>
                <w:sz w:val="24"/>
                <w:szCs w:val="24"/>
                <w:lang w:eastAsia="zh-CN"/>
              </w:rPr>
              <w:t>，</w:t>
            </w:r>
            <w:r>
              <w:rPr>
                <w:rFonts w:hint="eastAsia" w:ascii="方正仿宋简体" w:hAnsi="方正仿宋简体" w:eastAsia="方正仿宋简体" w:cs="方正仿宋简体"/>
                <w:b/>
                <w:bCs/>
                <w:spacing w:val="13"/>
                <w:w w:val="102"/>
                <w:sz w:val="24"/>
                <w:szCs w:val="24"/>
              </w:rPr>
              <w:t>加快办理各项审批</w:t>
            </w:r>
            <w:r>
              <w:rPr>
                <w:rFonts w:hint="eastAsia" w:ascii="方正仿宋简体" w:hAnsi="方正仿宋简体" w:eastAsia="方正仿宋简体" w:cs="方正仿宋简体"/>
                <w:b/>
                <w:bCs/>
                <w:spacing w:val="-8"/>
                <w:sz w:val="24"/>
                <w:szCs w:val="24"/>
              </w:rPr>
              <w:t>手续。</w:t>
            </w:r>
          </w:p>
        </w:tc>
        <w:tc>
          <w:tcPr>
            <w:tcW w:w="142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方正仿宋简体" w:hAnsi="方正仿宋简体" w:eastAsia="方正仿宋简体" w:cs="方正仿宋简体"/>
                <w:b/>
                <w:bCs/>
                <w:spacing w:val="1"/>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行政审批服务局</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1"/>
                <w:sz w:val="24"/>
                <w:szCs w:val="24"/>
              </w:rPr>
              <w:t>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5" w:type="pct"/>
            <w:vMerge w:val="continue"/>
            <w:tcBorders>
              <w:top w:val="nil"/>
              <w:bottom w:val="single" w:color="000000" w:sz="2" w:space="0"/>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9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14</w:t>
            </w:r>
          </w:p>
        </w:tc>
        <w:tc>
          <w:tcPr>
            <w:tcW w:w="267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firstLine="482"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充分利用社区资源</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公共场地</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为托育机构协调设置室外活动场地。</w:t>
            </w:r>
          </w:p>
        </w:tc>
        <w:tc>
          <w:tcPr>
            <w:tcW w:w="142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127"/>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区</w:t>
            </w:r>
            <w:r>
              <w:rPr>
                <w:rFonts w:hint="eastAsia" w:ascii="方正仿宋简体" w:hAnsi="方正仿宋简体" w:eastAsia="方正仿宋简体" w:cs="方正仿宋简体"/>
                <w:b/>
                <w:bCs/>
                <w:spacing w:val="2"/>
                <w:sz w:val="24"/>
                <w:szCs w:val="24"/>
              </w:rPr>
              <w:t>建设局</w:t>
            </w:r>
          </w:p>
        </w:tc>
      </w:tr>
    </w:tbl>
    <w:p>
      <w:pPr>
        <w:keepNext w:val="0"/>
        <w:keepLines w:val="0"/>
        <w:pageBreakBefore w:val="0"/>
        <w:wordWrap/>
        <w:overflowPunct/>
        <w:topLinePunct w:val="0"/>
        <w:bidi w:val="0"/>
        <w:spacing w:line="360" w:lineRule="exact"/>
        <w:rPr>
          <w:rFonts w:hint="eastAsia" w:ascii="仿宋_GB2312" w:hAnsi="仿宋_GB2312" w:eastAsia="仿宋_GB2312" w:cs="仿宋_GB2312"/>
        </w:rPr>
      </w:pPr>
    </w:p>
    <w:p>
      <w:pPr>
        <w:keepNext w:val="0"/>
        <w:keepLines w:val="0"/>
        <w:pageBreakBefore w:val="0"/>
        <w:wordWrap/>
        <w:overflowPunct/>
        <w:topLinePunct w:val="0"/>
        <w:bidi w:val="0"/>
        <w:spacing w:line="360" w:lineRule="exact"/>
        <w:rPr>
          <w:rFonts w:hint="eastAsia" w:ascii="仿宋_GB2312" w:hAnsi="仿宋_GB2312" w:eastAsia="仿宋_GB2312" w:cs="仿宋_GB2312"/>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5"/>
        <w:gridCol w:w="625"/>
        <w:gridCol w:w="4486"/>
        <w:gridCol w:w="2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5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名称</w:t>
            </w:r>
          </w:p>
        </w:tc>
        <w:tc>
          <w:tcPr>
            <w:tcW w:w="37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序号</w:t>
            </w:r>
          </w:p>
        </w:tc>
        <w:tc>
          <w:tcPr>
            <w:tcW w:w="2697"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支持政策内容</w:t>
            </w:r>
          </w:p>
        </w:tc>
        <w:tc>
          <w:tcPr>
            <w:tcW w:w="136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8" w:hRule="atLeast"/>
        </w:trPr>
        <w:tc>
          <w:tcPr>
            <w:tcW w:w="556" w:type="pct"/>
            <w:vMerge w:val="restart"/>
            <w:tcBorders>
              <w:top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财税补贴政策</w:t>
            </w:r>
          </w:p>
        </w:tc>
        <w:tc>
          <w:tcPr>
            <w:tcW w:w="37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8"/>
                <w:sz w:val="24"/>
                <w:szCs w:val="24"/>
              </w:rPr>
              <w:t>15</w:t>
            </w:r>
          </w:p>
        </w:tc>
        <w:tc>
          <w:tcPr>
            <w:tcW w:w="2697"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518"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全面落实《财政部税务总局发展改革</w:t>
            </w:r>
            <w:r>
              <w:rPr>
                <w:rFonts w:hint="eastAsia" w:ascii="方正仿宋简体" w:hAnsi="方正仿宋简体" w:eastAsia="方正仿宋简体" w:cs="方正仿宋简体"/>
                <w:b/>
                <w:bCs/>
                <w:spacing w:val="17"/>
                <w:sz w:val="24"/>
                <w:szCs w:val="24"/>
              </w:rPr>
              <w:t>委民政部商务部卫生健康委关于养老、</w:t>
            </w:r>
            <w:r>
              <w:rPr>
                <w:rFonts w:hint="eastAsia" w:ascii="方正仿宋简体" w:hAnsi="方正仿宋简体" w:eastAsia="方正仿宋简体" w:cs="方正仿宋简体"/>
                <w:b/>
                <w:bCs/>
                <w:spacing w:val="-1"/>
                <w:sz w:val="24"/>
                <w:szCs w:val="24"/>
              </w:rPr>
              <w:t>托育、家政等社区家庭服务业税费优惠政策</w:t>
            </w:r>
            <w:r>
              <w:rPr>
                <w:rFonts w:hint="eastAsia" w:ascii="方正仿宋简体" w:hAnsi="方正仿宋简体" w:eastAsia="方正仿宋简体" w:cs="方正仿宋简体"/>
                <w:b/>
                <w:bCs/>
                <w:spacing w:val="12"/>
                <w:w w:val="102"/>
                <w:sz w:val="24"/>
                <w:szCs w:val="24"/>
              </w:rPr>
              <w:t>的公告》(财政部公告2019年第76号)、</w:t>
            </w:r>
            <w:r>
              <w:rPr>
                <w:rFonts w:hint="eastAsia" w:ascii="方正仿宋简体" w:hAnsi="方正仿宋简体" w:eastAsia="方正仿宋简体" w:cs="方正仿宋简体"/>
                <w:b/>
                <w:bCs/>
                <w:spacing w:val="6"/>
                <w:sz w:val="24"/>
                <w:szCs w:val="24"/>
              </w:rPr>
              <w:t>3岁以下婴幼儿照护个人所得税专项附加扣</w:t>
            </w:r>
            <w:r>
              <w:rPr>
                <w:rFonts w:hint="eastAsia" w:ascii="方正仿宋简体" w:hAnsi="方正仿宋简体" w:eastAsia="方正仿宋简体" w:cs="方正仿宋简体"/>
                <w:b/>
                <w:bCs/>
                <w:spacing w:val="10"/>
                <w:sz w:val="24"/>
                <w:szCs w:val="24"/>
              </w:rPr>
              <w:t>除等税费优惠减免政策。</w:t>
            </w:r>
          </w:p>
        </w:tc>
        <w:tc>
          <w:tcPr>
            <w:tcW w:w="1369"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3"/>
                <w:sz w:val="24"/>
                <w:szCs w:val="24"/>
              </w:rPr>
              <w:t>财政</w:t>
            </w:r>
            <w:r>
              <w:rPr>
                <w:rFonts w:hint="eastAsia" w:ascii="方正仿宋简体" w:hAnsi="方正仿宋简体" w:eastAsia="方正仿宋简体" w:cs="方正仿宋简体"/>
                <w:b/>
                <w:bCs/>
                <w:spacing w:val="3"/>
                <w:sz w:val="24"/>
                <w:szCs w:val="24"/>
                <w:lang w:eastAsia="zh-CN"/>
              </w:rPr>
              <w:t>分</w:t>
            </w:r>
            <w:r>
              <w:rPr>
                <w:rFonts w:hint="eastAsia" w:ascii="方正仿宋简体" w:hAnsi="方正仿宋简体" w:eastAsia="方正仿宋简体" w:cs="方正仿宋简体"/>
                <w:b/>
                <w:bCs/>
                <w:spacing w:val="3"/>
                <w:sz w:val="24"/>
                <w:szCs w:val="24"/>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3"/>
                <w:sz w:val="24"/>
                <w:szCs w:val="24"/>
              </w:rPr>
              <w:t>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6" w:hRule="atLeast"/>
        </w:trPr>
        <w:tc>
          <w:tcPr>
            <w:tcW w:w="556" w:type="pct"/>
            <w:vMerge w:val="continue"/>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7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8"/>
                <w:sz w:val="24"/>
                <w:szCs w:val="24"/>
              </w:rPr>
              <w:t>16</w:t>
            </w:r>
          </w:p>
        </w:tc>
        <w:tc>
          <w:tcPr>
            <w:tcW w:w="2697"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518" w:firstLineChars="200"/>
              <w:jc w:val="both"/>
              <w:rPr>
                <w:rFonts w:hint="eastAsia" w:ascii="方正仿宋简体" w:hAnsi="方正仿宋简体" w:eastAsia="方正仿宋简体" w:cs="方正仿宋简体"/>
                <w:b/>
                <w:bCs/>
                <w:spacing w:val="9"/>
                <w:sz w:val="24"/>
                <w:szCs w:val="24"/>
                <w:lang w:eastAsia="zh-CN"/>
              </w:rPr>
            </w:pP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lang w:val="en-US" w:eastAsia="zh-CN"/>
              </w:rPr>
              <w:t>1</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建设补助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区管委会对新建的托育机构</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含幼儿园托班</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按照每个托位2000元的标准给予建设补助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经验收合格后发放到相关机构</w:t>
            </w:r>
            <w:r>
              <w:rPr>
                <w:rFonts w:hint="eastAsia" w:ascii="方正仿宋简体" w:hAnsi="方正仿宋简体" w:eastAsia="方正仿宋简体" w:cs="方正仿宋简体"/>
                <w:b/>
                <w:bCs/>
                <w:spacing w:val="9"/>
                <w:sz w:val="24"/>
                <w:szCs w:val="24"/>
                <w:lang w:eastAsia="zh-CN"/>
              </w:rPr>
              <w:t>。</w:t>
            </w:r>
          </w:p>
          <w:p>
            <w:pPr>
              <w:keepNext w:val="0"/>
              <w:keepLines w:val="0"/>
              <w:pageBreakBefore w:val="0"/>
              <w:wordWrap/>
              <w:overflowPunct/>
              <w:topLinePunct w:val="0"/>
              <w:bidi w:val="0"/>
              <w:spacing w:line="360" w:lineRule="exact"/>
              <w:ind w:firstLine="518"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lang w:val="en-US" w:eastAsia="zh-CN"/>
              </w:rPr>
              <w:t>2</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运营补助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区管委会对已登记备案的普惠托育机构</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根据机构收托人数</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乳儿班按3000元/人/年的标准给予补助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其他班按2000元/人年的标准给予补助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幼儿园单独开设托班</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且经登记备案按普惠标准提供服务的</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同等享受普惠托育机构运营补助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经审核通过后发放到相关机构。</w:t>
            </w:r>
          </w:p>
        </w:tc>
        <w:tc>
          <w:tcPr>
            <w:tcW w:w="1369"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5"/>
                <w:sz w:val="24"/>
                <w:szCs w:val="24"/>
                <w:lang w:eastAsia="zh-CN"/>
              </w:rPr>
            </w:pPr>
            <w:r>
              <w:rPr>
                <w:rFonts w:hint="eastAsia" w:ascii="方正仿宋简体" w:hAnsi="方正仿宋简体" w:eastAsia="方正仿宋简体" w:cs="方正仿宋简体"/>
                <w:b/>
                <w:bCs/>
                <w:spacing w:val="5"/>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5"/>
                <w:sz w:val="24"/>
                <w:szCs w:val="24"/>
                <w:lang w:eastAsia="zh-CN"/>
              </w:rPr>
              <w:t>区</w:t>
            </w:r>
            <w:r>
              <w:rPr>
                <w:rFonts w:hint="eastAsia" w:ascii="方正仿宋简体" w:hAnsi="方正仿宋简体" w:eastAsia="方正仿宋简体" w:cs="方正仿宋简体"/>
                <w:b/>
                <w:bCs/>
                <w:spacing w:val="5"/>
                <w:sz w:val="24"/>
                <w:szCs w:val="24"/>
              </w:rPr>
              <w:t>财政</w:t>
            </w:r>
            <w:r>
              <w:rPr>
                <w:rFonts w:hint="eastAsia" w:ascii="方正仿宋简体" w:hAnsi="方正仿宋简体" w:eastAsia="方正仿宋简体" w:cs="方正仿宋简体"/>
                <w:b/>
                <w:bCs/>
                <w:spacing w:val="5"/>
                <w:sz w:val="24"/>
                <w:szCs w:val="24"/>
                <w:lang w:eastAsia="zh-CN"/>
              </w:rPr>
              <w:t>分</w:t>
            </w:r>
            <w:r>
              <w:rPr>
                <w:rFonts w:hint="eastAsia" w:ascii="方正仿宋简体" w:hAnsi="方正仿宋简体" w:eastAsia="方正仿宋简体" w:cs="方正仿宋简体"/>
                <w:b/>
                <w:bCs/>
                <w:spacing w:val="5"/>
                <w:sz w:val="24"/>
                <w:szCs w:val="24"/>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1" w:hRule="atLeast"/>
        </w:trPr>
        <w:tc>
          <w:tcPr>
            <w:tcW w:w="556" w:type="pct"/>
            <w:vMerge w:val="continue"/>
            <w:tcBorders>
              <w:bottom w:val="single" w:color="000000" w:sz="2" w:space="0"/>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7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7"/>
                <w:sz w:val="24"/>
                <w:szCs w:val="24"/>
              </w:rPr>
              <w:t>17</w:t>
            </w:r>
          </w:p>
        </w:tc>
        <w:tc>
          <w:tcPr>
            <w:tcW w:w="2697"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rightChars="0" w:firstLine="518"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托育服务机构用电、用水、用气、用暖按居民生活类价格执行</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托育机构申请办理电、水、气、暖等业务</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实行限时办结。</w:t>
            </w:r>
          </w:p>
        </w:tc>
        <w:tc>
          <w:tcPr>
            <w:tcW w:w="1369"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区水务办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区市场监管局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区供电部</w:t>
            </w:r>
          </w:p>
        </w:tc>
      </w:tr>
    </w:tbl>
    <w:p>
      <w:pPr>
        <w:keepNext w:val="0"/>
        <w:keepLines w:val="0"/>
        <w:pageBreakBefore w:val="0"/>
        <w:wordWrap/>
        <w:overflowPunct/>
        <w:topLinePunct w:val="0"/>
        <w:bidi w:val="0"/>
        <w:spacing w:line="360" w:lineRule="exact"/>
        <w:rPr>
          <w:rFonts w:hint="eastAsia" w:ascii="仿宋_GB2312" w:hAnsi="仿宋_GB2312" w:eastAsia="仿宋_GB2312" w:cs="仿宋_GB2312"/>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0"/>
        <w:gridCol w:w="670"/>
        <w:gridCol w:w="4472"/>
        <w:gridCol w:w="2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41"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名称</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序号</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支持政策内容</w:t>
            </w:r>
          </w:p>
        </w:tc>
        <w:tc>
          <w:tcPr>
            <w:tcW w:w="136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41" w:type="pct"/>
            <w:vMerge w:val="restart"/>
            <w:tcBorders>
              <w:top w:val="single" w:color="000000" w:sz="2"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人才支持政策</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18</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8"/>
                <w:sz w:val="24"/>
                <w:szCs w:val="24"/>
              </w:rPr>
              <w:t>开设托育人才培养专业</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培育相关管理、技</w:t>
            </w:r>
            <w:r>
              <w:rPr>
                <w:rFonts w:hint="eastAsia" w:ascii="方正仿宋简体" w:hAnsi="方正仿宋简体" w:eastAsia="方正仿宋简体" w:cs="方正仿宋简体"/>
                <w:b/>
                <w:bCs/>
                <w:spacing w:val="1"/>
                <w:sz w:val="24"/>
                <w:szCs w:val="24"/>
              </w:rPr>
              <w:t>术技能型应用人才。</w:t>
            </w:r>
          </w:p>
        </w:tc>
        <w:tc>
          <w:tcPr>
            <w:tcW w:w="1365" w:type="pct"/>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区教育分局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区社保中心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541" w:type="pct"/>
            <w:vMerge w:val="continue"/>
            <w:tcBorders>
              <w:top w:val="nil"/>
              <w:bottom w:val="single" w:color="000000" w:sz="2" w:space="0"/>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19</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各级人力资源社会保障部门做好从业人员技能培训和考核工作</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将托育相关专业列入政府补贴性职业技能培训目录</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把育婴师、保育员等托育服务从业人员纳入当地政府职业技能培训计划</w:t>
            </w:r>
            <w:r>
              <w:rPr>
                <w:rFonts w:hint="eastAsia" w:ascii="方正仿宋简体" w:hAnsi="方正仿宋简体" w:eastAsia="方正仿宋简体" w:cs="方正仿宋简体"/>
                <w:b/>
                <w:bCs/>
                <w:spacing w:val="8"/>
                <w:sz w:val="24"/>
                <w:szCs w:val="24"/>
                <w:lang w:val="en-US" w:eastAsia="zh-CN"/>
              </w:rPr>
              <w:t>，</w:t>
            </w:r>
            <w:r>
              <w:rPr>
                <w:rFonts w:hint="eastAsia" w:ascii="方正仿宋简体" w:hAnsi="方正仿宋简体" w:eastAsia="方正仿宋简体" w:cs="方正仿宋简体"/>
                <w:b/>
                <w:bCs/>
                <w:spacing w:val="8"/>
                <w:sz w:val="24"/>
                <w:szCs w:val="24"/>
              </w:rPr>
              <w:t>按规定落实职业培训补贴。将托育专业纳入</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我是状元</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职业技能竞赛项目。</w:t>
            </w:r>
          </w:p>
        </w:tc>
        <w:tc>
          <w:tcPr>
            <w:tcW w:w="1365" w:type="pct"/>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区社保中心</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区总工会</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541" w:type="pct"/>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卫生支持政策</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20</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卫生健康部门及其医疗、卫生、保健机构对辖区内托育机构进行管理和医疗、儿童保健、膳食营养、疾病防控等技术指导</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为托育从业人员培训提供技术支持。</w:t>
            </w:r>
          </w:p>
        </w:tc>
        <w:tc>
          <w:tcPr>
            <w:tcW w:w="136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trPr>
        <w:tc>
          <w:tcPr>
            <w:tcW w:w="541" w:type="pct"/>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消防支持政策</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21</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做好托育机构消防审批服务</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建立工作机制</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对试点项目采用一事一议</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提高审批效能。</w:t>
            </w:r>
          </w:p>
        </w:tc>
        <w:tc>
          <w:tcPr>
            <w:tcW w:w="136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pacing w:val="2"/>
                <w:sz w:val="24"/>
                <w:szCs w:val="24"/>
                <w:lang w:eastAsia="zh-CN"/>
              </w:rPr>
              <w:t>区</w:t>
            </w:r>
            <w:r>
              <w:rPr>
                <w:rFonts w:hint="eastAsia" w:ascii="方正仿宋简体" w:hAnsi="方正仿宋简体" w:eastAsia="方正仿宋简体" w:cs="方正仿宋简体"/>
                <w:b/>
                <w:bCs/>
                <w:spacing w:val="2"/>
                <w:sz w:val="24"/>
                <w:szCs w:val="24"/>
              </w:rPr>
              <w:t>行政审批服务局</w:t>
            </w:r>
            <w:r>
              <w:rPr>
                <w:rFonts w:hint="eastAsia" w:ascii="方正仿宋简体" w:hAnsi="方正仿宋简体" w:eastAsia="方正仿宋简体" w:cs="方正仿宋简体"/>
                <w:b/>
                <w:bCs/>
                <w:spacing w:val="2"/>
                <w:sz w:val="24"/>
                <w:szCs w:val="24"/>
                <w:lang w:val="en-US" w:eastAsia="zh-CN"/>
              </w:rPr>
              <w:t xml:space="preserve">      </w:t>
            </w:r>
            <w:r>
              <w:rPr>
                <w:rFonts w:hint="eastAsia" w:ascii="方正仿宋简体" w:hAnsi="方正仿宋简体" w:eastAsia="方正仿宋简体" w:cs="方正仿宋简体"/>
                <w:b/>
                <w:bCs/>
                <w:spacing w:val="2"/>
                <w:sz w:val="24"/>
                <w:szCs w:val="24"/>
                <w:lang w:eastAsia="zh-CN"/>
              </w:rPr>
              <w:t>区建设局</w:t>
            </w:r>
            <w:r>
              <w:rPr>
                <w:rFonts w:hint="eastAsia" w:ascii="方正仿宋简体" w:hAnsi="方正仿宋简体" w:eastAsia="方正仿宋简体" w:cs="方正仿宋简体"/>
                <w:b/>
                <w:bCs/>
                <w:spacing w:val="2"/>
                <w:sz w:val="24"/>
                <w:szCs w:val="24"/>
                <w:lang w:val="en-US" w:eastAsia="zh-CN"/>
              </w:rPr>
              <w:t xml:space="preserve">           区消防大队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atLeast"/>
        </w:trPr>
        <w:tc>
          <w:tcPr>
            <w:tcW w:w="541" w:type="pct"/>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普惠托育服务价格</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22</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pacing w:val="8"/>
                <w:sz w:val="24"/>
                <w:szCs w:val="24"/>
                <w:lang w:eastAsia="zh-CN"/>
              </w:rPr>
            </w:pPr>
            <w:r>
              <w:rPr>
                <w:rFonts w:hint="eastAsia" w:ascii="方正仿宋简体" w:hAnsi="方正仿宋简体" w:eastAsia="方正仿宋简体" w:cs="方正仿宋简体"/>
                <w:b/>
                <w:bCs/>
                <w:spacing w:val="8"/>
                <w:sz w:val="24"/>
                <w:szCs w:val="24"/>
              </w:rPr>
              <w:t>按照质量有保障、价格可承受、方便可及的普惠性导向</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综合考虑我</w:t>
            </w:r>
            <w:r>
              <w:rPr>
                <w:rFonts w:hint="eastAsia" w:ascii="方正仿宋简体" w:hAnsi="方正仿宋简体" w:eastAsia="方正仿宋简体" w:cs="方正仿宋简体"/>
                <w:b/>
                <w:bCs/>
                <w:spacing w:val="8"/>
                <w:sz w:val="24"/>
                <w:szCs w:val="24"/>
                <w:lang w:eastAsia="zh-CN"/>
              </w:rPr>
              <w:t>区</w:t>
            </w:r>
            <w:r>
              <w:rPr>
                <w:rFonts w:hint="eastAsia" w:ascii="方正仿宋简体" w:hAnsi="方正仿宋简体" w:eastAsia="方正仿宋简体" w:cs="方正仿宋简体"/>
                <w:b/>
                <w:bCs/>
                <w:spacing w:val="8"/>
                <w:sz w:val="24"/>
                <w:szCs w:val="24"/>
              </w:rPr>
              <w:t>居民收入水平、机构服务成本和合理利润等因素</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建议收费标准乳儿班不高于2500元/人/月</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托小班、托大班和混龄班不高于1900元/人/月</w:t>
            </w:r>
            <w:r>
              <w:rPr>
                <w:rFonts w:hint="eastAsia" w:ascii="方正仿宋简体" w:hAnsi="方正仿宋简体" w:eastAsia="方正仿宋简体" w:cs="方正仿宋简体"/>
                <w:b/>
                <w:bCs/>
                <w:spacing w:val="8"/>
                <w:sz w:val="24"/>
                <w:szCs w:val="24"/>
                <w:lang w:eastAsia="zh-CN"/>
              </w:rPr>
              <w:t>。</w:t>
            </w:r>
          </w:p>
        </w:tc>
        <w:tc>
          <w:tcPr>
            <w:tcW w:w="136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1"/>
                <w:position w:val="5"/>
                <w:sz w:val="24"/>
                <w:szCs w:val="24"/>
                <w:lang w:eastAsia="zh-CN"/>
              </w:rPr>
            </w:pPr>
            <w:r>
              <w:rPr>
                <w:rFonts w:hint="eastAsia" w:ascii="方正仿宋简体" w:hAnsi="方正仿宋简体" w:eastAsia="方正仿宋简体" w:cs="方正仿宋简体"/>
                <w:b/>
                <w:bCs/>
                <w:spacing w:val="1"/>
                <w:position w:val="5"/>
                <w:sz w:val="24"/>
                <w:szCs w:val="24"/>
                <w:lang w:eastAsia="zh-CN"/>
              </w:rPr>
              <w:t>区经发局</w:t>
            </w:r>
          </w:p>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541" w:type="pct"/>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监督管理政策</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4"/>
                <w:sz w:val="24"/>
                <w:szCs w:val="24"/>
              </w:rPr>
            </w:pPr>
            <w:r>
              <w:rPr>
                <w:rFonts w:hint="eastAsia" w:ascii="方正仿宋简体" w:hAnsi="方正仿宋简体" w:eastAsia="方正仿宋简体" w:cs="方正仿宋简体"/>
                <w:b/>
                <w:bCs/>
                <w:spacing w:val="-4"/>
                <w:sz w:val="24"/>
                <w:szCs w:val="24"/>
              </w:rPr>
              <w:t>23</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建立项目长期跟踪监管机</w:t>
            </w:r>
            <w:r>
              <w:rPr>
                <w:rFonts w:hint="eastAsia" w:ascii="方正仿宋简体" w:hAnsi="方正仿宋简体" w:eastAsia="方正仿宋简体" w:cs="方正仿宋简体"/>
                <w:b/>
                <w:bCs/>
                <w:spacing w:val="8"/>
                <w:sz w:val="24"/>
                <w:szCs w:val="24"/>
                <w:lang w:eastAsia="zh-CN"/>
              </w:rPr>
              <w:t>制，</w:t>
            </w:r>
            <w:r>
              <w:rPr>
                <w:rFonts w:hint="eastAsia" w:ascii="方正仿宋简体" w:hAnsi="方正仿宋简体" w:eastAsia="方正仿宋简体" w:cs="方正仿宋简体"/>
                <w:b/>
                <w:bCs/>
                <w:spacing w:val="8"/>
                <w:sz w:val="24"/>
                <w:szCs w:val="24"/>
              </w:rPr>
              <w:t>原则上要确保支持项目长期可持续运营</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因故确需退出的</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应由其他托育企业承接</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发改部门做好中央预算内投资项目事中事后监管。</w:t>
            </w:r>
          </w:p>
        </w:tc>
        <w:tc>
          <w:tcPr>
            <w:tcW w:w="136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区经发局</w:t>
            </w:r>
          </w:p>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ZDdiYmU1OWFhOTc3MjExOWNjZGQ1NDJmMThhYjgifQ=="/>
  </w:docVars>
  <w:rsids>
    <w:rsidRoot w:val="682F5498"/>
    <w:rsid w:val="058A7C48"/>
    <w:rsid w:val="66D954AE"/>
    <w:rsid w:val="682F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Body Text First Indent 21"/>
    <w:basedOn w:val="7"/>
    <w:unhideWhenUsed/>
    <w:qFormat/>
    <w:uiPriority w:val="99"/>
    <w:pPr>
      <w:ind w:left="0" w:firstLine="420"/>
    </w:pPr>
    <w:rPr>
      <w:rFonts w:eastAsia="Times New Roman"/>
      <w:sz w:val="32"/>
      <w:szCs w:val="32"/>
    </w:rPr>
  </w:style>
  <w:style w:type="paragraph" w:customStyle="1" w:styleId="7">
    <w:name w:val="Body Text Indent1"/>
    <w:basedOn w:val="1"/>
    <w:unhideWhenUsed/>
    <w:qFormat/>
    <w:uiPriority w:val="99"/>
    <w:pPr>
      <w:ind w:left="420" w:leftChars="200"/>
    </w:p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Words>
  <Characters>111</Characters>
  <Lines>0</Lines>
  <Paragraphs>0</Paragraphs>
  <TotalTime>0</TotalTime>
  <ScaleCrop>false</ScaleCrop>
  <LinksUpToDate>false</LinksUpToDate>
  <CharactersWithSpaces>115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2022-12-19T11:25:00Z</dcterms:created>
  <dc:creator>念.</dc:creator>
  <cp:lastModifiedBy>念.</cp:lastModifiedBy>
  <dcterms:modified xsi:type="dcterms:W3CDTF">2022-12-19T11:26:12Z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62AAB5303EE4497CB0EED70D970A0FDD</vt:lpwstr>
  </property>
</Properties>
</file>