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460" w:lineRule="exact"/>
        <w:jc w:val="center"/>
        <w:textAlignment w:val="auto"/>
        <w:rPr>
          <w:rFonts w:hint="default" w:ascii="Times New Roman" w:hAnsi="Times New Roman" w:eastAsia="黑体" w:cs="Times New Roman"/>
          <w:color w:val="auto"/>
          <w:sz w:val="30"/>
          <w:szCs w:val="30"/>
          <w:shd w:val="clear" w:color="auto" w:fill="auto"/>
        </w:rPr>
      </w:pPr>
      <w:bookmarkStart w:id="1" w:name="_GoBack"/>
      <w:bookmarkEnd w:id="1"/>
      <w:r>
        <w:rPr>
          <w:rFonts w:hint="eastAsia" w:ascii="Times New Roman" w:hAnsi="Times New Roman" w:eastAsia="黑体" w:cs="Times New Roman"/>
          <w:sz w:val="30"/>
          <w:szCs w:val="30"/>
          <w:lang w:eastAsia="zh-CN"/>
        </w:rPr>
        <w:drawing>
          <wp:anchor distT="0" distB="0" distL="114300" distR="114300" simplePos="0" relativeHeight="251659264" behindDoc="0" locked="0" layoutInCell="1" allowOverlap="1">
            <wp:simplePos x="0" y="0"/>
            <wp:positionH relativeFrom="column">
              <wp:posOffset>142240</wp:posOffset>
            </wp:positionH>
            <wp:positionV relativeFrom="paragraph">
              <wp:posOffset>89535</wp:posOffset>
            </wp:positionV>
            <wp:extent cx="819785" cy="742950"/>
            <wp:effectExtent l="0" t="0" r="18415" b="0"/>
            <wp:wrapSquare wrapText="bothSides"/>
            <wp:docPr id="1" name="图片 1" descr="e98aa81fd2fa235dcdff18e05971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98aa81fd2fa235dcdff18e05971ca3"/>
                    <pic:cNvPicPr>
                      <a:picLocks noChangeAspect="1"/>
                    </pic:cNvPicPr>
                  </pic:nvPicPr>
                  <pic:blipFill>
                    <a:blip r:embed="rId6"/>
                    <a:stretch>
                      <a:fillRect/>
                    </a:stretch>
                  </pic:blipFill>
                  <pic:spPr>
                    <a:xfrm>
                      <a:off x="0" y="0"/>
                      <a:ext cx="819785" cy="742950"/>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spacing w:line="460" w:lineRule="exact"/>
        <w:ind w:firstLine="2100" w:firstLineChars="700"/>
        <w:jc w:val="both"/>
        <w:textAlignment w:val="auto"/>
        <w:outlineLvl w:val="1"/>
        <w:rPr>
          <w:rFonts w:ascii="Times New Roman" w:hAnsi="Times New Roman" w:eastAsia="黑体" w:cs="Times New Roman"/>
          <w:b/>
          <w:bCs/>
          <w:sz w:val="30"/>
          <w:szCs w:val="30"/>
        </w:rPr>
      </w:pPr>
      <w:r>
        <w:rPr>
          <w:rFonts w:ascii="Times New Roman" w:hAnsi="Times New Roman" w:eastAsia="黑体" w:cs="Times New Roman"/>
          <w:sz w:val="30"/>
          <w:szCs w:val="30"/>
        </w:rPr>
        <w:t>服  务  指  南</w:t>
      </w:r>
    </w:p>
    <w:p>
      <w:pPr>
        <w:keepNext w:val="0"/>
        <w:keepLines w:val="0"/>
        <w:pageBreakBefore w:val="0"/>
        <w:widowControl w:val="0"/>
        <w:kinsoku/>
        <w:wordWrap/>
        <w:overflowPunct/>
        <w:topLinePunct w:val="0"/>
        <w:autoSpaceDE/>
        <w:autoSpaceDN/>
        <w:bidi w:val="0"/>
        <w:spacing w:line="460" w:lineRule="exact"/>
        <w:ind w:firstLine="560" w:firstLineChars="200"/>
        <w:jc w:val="both"/>
        <w:textAlignment w:val="auto"/>
        <w:outlineLvl w:val="2"/>
        <w:rPr>
          <w:rFonts w:hint="eastAsia" w:ascii="Times New Roman" w:hAnsi="Times New Roman" w:eastAsia="黑体" w:cs="Times New Roman"/>
          <w:sz w:val="28"/>
          <w:szCs w:val="28"/>
          <w:lang w:eastAsia="zh-CN"/>
        </w:rPr>
      </w:pPr>
      <w:r>
        <w:rPr>
          <w:rFonts w:hint="eastAsia" w:ascii="Times New Roman" w:hAnsi="Times New Roman" w:eastAsia="黑体" w:cs="Times New Roman"/>
          <w:sz w:val="28"/>
          <w:szCs w:val="28"/>
          <w:lang w:eastAsia="zh-CN"/>
        </w:rPr>
        <w:t>济宁北湖省级旅游度假区社会保障事业服务中心</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ascii="Times New Roman" w:hAnsi="Times New Roman" w:eastAsia="宋体" w:cs="Times New Roman"/>
          <w:sz w:val="28"/>
          <w:szCs w:val="28"/>
        </w:rPr>
      </w:pPr>
    </w:p>
    <w:p>
      <w:pPr>
        <w:keepNext w:val="0"/>
        <w:keepLines w:val="0"/>
        <w:pageBreakBefore w:val="0"/>
        <w:kinsoku/>
        <w:wordWrap/>
        <w:overflowPunct/>
        <w:topLinePunct w:val="0"/>
        <w:autoSpaceDE/>
        <w:autoSpaceDN/>
        <w:bidi w:val="0"/>
        <w:spacing w:line="460" w:lineRule="exact"/>
        <w:jc w:val="center"/>
        <w:textAlignment w:val="auto"/>
        <w:outlineLvl w:val="0"/>
        <w:rPr>
          <w:rFonts w:hint="eastAsia" w:ascii="方正小标宋简体" w:hAnsi="方正小标宋简体" w:eastAsia="方正小标宋简体" w:cs="方正小标宋简体"/>
          <w:color w:val="000000"/>
          <w:sz w:val="36"/>
          <w:szCs w:val="36"/>
        </w:rPr>
      </w:pPr>
      <w:bookmarkStart w:id="0" w:name="_Toc16790"/>
      <w:r>
        <w:rPr>
          <w:rFonts w:hint="eastAsia" w:ascii="方正小标宋简体" w:hAnsi="方正小标宋简体" w:eastAsia="方正小标宋简体" w:cs="方正小标宋简体"/>
          <w:color w:val="000000"/>
          <w:sz w:val="36"/>
          <w:szCs w:val="36"/>
          <w:lang w:val="en-US" w:eastAsia="zh-CN"/>
        </w:rPr>
        <w:t>小微企业申请创业担保贷款</w:t>
      </w:r>
      <w:bookmarkEnd w:id="0"/>
    </w:p>
    <w:p>
      <w:pPr>
        <w:keepNext w:val="0"/>
        <w:keepLines w:val="0"/>
        <w:pageBreakBefore w:val="0"/>
        <w:kinsoku/>
        <w:wordWrap/>
        <w:overflowPunct/>
        <w:topLinePunct w:val="0"/>
        <w:autoSpaceDE/>
        <w:autoSpaceDN/>
        <w:bidi w:val="0"/>
        <w:adjustRightInd w:val="0"/>
        <w:snapToGrid w:val="0"/>
        <w:spacing w:line="460" w:lineRule="exact"/>
        <w:textAlignment w:val="auto"/>
        <w:rPr>
          <w:rFonts w:hint="default" w:ascii="Times New Roman" w:hAnsi="Times New Roman" w:eastAsia="方正仿宋简体" w:cs="Times New Roman"/>
          <w:sz w:val="32"/>
          <w:szCs w:val="32"/>
        </w:rPr>
      </w:pPr>
    </w:p>
    <w:p>
      <w:pPr>
        <w:keepNext w:val="0"/>
        <w:keepLines w:val="0"/>
        <w:pageBreakBefore w:val="0"/>
        <w:kinsoku/>
        <w:wordWrap/>
        <w:overflowPunct/>
        <w:topLinePunct w:val="0"/>
        <w:autoSpaceDE/>
        <w:autoSpaceDN/>
        <w:bidi w:val="0"/>
        <w:adjustRightInd w:val="0"/>
        <w:snapToGrid w:val="0"/>
        <w:spacing w:line="460" w:lineRule="exact"/>
        <w:ind w:firstLine="640" w:firstLineChars="200"/>
        <w:textAlignment w:val="auto"/>
        <w:rPr>
          <w:rFonts w:hint="default" w:ascii="Times New Roman" w:hAnsi="Times New Roman" w:eastAsia="黑体" w:cs="Times New Roman"/>
          <w:sz w:val="32"/>
          <w:szCs w:val="32"/>
          <w:lang w:val="en-US"/>
        </w:rPr>
      </w:pPr>
      <w:r>
        <w:rPr>
          <w:rFonts w:hint="default" w:ascii="Times New Roman" w:hAnsi="Times New Roman" w:eastAsia="黑体" w:cs="Times New Roman"/>
          <w:sz w:val="32"/>
          <w:szCs w:val="32"/>
          <w:lang w:val="en-US" w:eastAsia="zh-CN"/>
        </w:rPr>
        <w:t>一、</w:t>
      </w:r>
      <w:r>
        <w:rPr>
          <w:rFonts w:hint="eastAsia" w:ascii="Times New Roman" w:hAnsi="Times New Roman" w:eastAsia="黑体" w:cs="Times New Roman"/>
          <w:sz w:val="32"/>
          <w:szCs w:val="32"/>
          <w:lang w:val="en-US" w:eastAsia="zh-CN"/>
        </w:rPr>
        <w:t>受理条件</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default" w:ascii="Times New Roman" w:hAnsi="Times New Roman" w:cs="Times New Roman"/>
          <w:sz w:val="32"/>
          <w:szCs w:val="32"/>
        </w:rPr>
      </w:pPr>
      <w:r>
        <w:rPr>
          <w:rFonts w:hint="eastAsia" w:ascii="Times New Roman" w:hAnsi="Times New Roman" w:eastAsia="方正仿宋简体" w:cs="Times New Roman"/>
          <w:color w:val="000000"/>
          <w:kern w:val="0"/>
          <w:sz w:val="32"/>
          <w:szCs w:val="32"/>
          <w:lang w:val="en-US" w:eastAsia="zh-CN" w:bidi="ar"/>
        </w:rPr>
        <w:t>属于</w:t>
      </w:r>
      <w:r>
        <w:rPr>
          <w:rFonts w:hint="default" w:ascii="Times New Roman" w:hAnsi="Times New Roman" w:eastAsia="方正仿宋简体" w:cs="Times New Roman"/>
          <w:color w:val="000000"/>
          <w:kern w:val="0"/>
          <w:sz w:val="32"/>
          <w:szCs w:val="32"/>
          <w:lang w:val="en-US" w:eastAsia="zh-CN" w:bidi="ar"/>
        </w:rPr>
        <w:t>《统计上大中小微型企业划分办法（2017）》（国统字〔2017〕213号）文件规定</w:t>
      </w:r>
      <w:r>
        <w:rPr>
          <w:rFonts w:hint="eastAsia" w:ascii="Times New Roman" w:hAnsi="Times New Roman" w:eastAsia="方正仿宋简体" w:cs="Times New Roman"/>
          <w:color w:val="000000"/>
          <w:kern w:val="0"/>
          <w:sz w:val="32"/>
          <w:szCs w:val="32"/>
          <w:lang w:val="en-US" w:eastAsia="zh-CN" w:bidi="ar"/>
        </w:rPr>
        <w:t>的小型、微型企业；小微企业</w:t>
      </w:r>
      <w:r>
        <w:rPr>
          <w:rFonts w:hint="default" w:ascii="Times New Roman" w:hAnsi="Times New Roman" w:eastAsia="方正仿宋简体" w:cs="Times New Roman"/>
          <w:color w:val="000000"/>
          <w:kern w:val="0"/>
          <w:sz w:val="32"/>
          <w:szCs w:val="32"/>
          <w:lang w:val="en-US" w:eastAsia="zh-CN" w:bidi="ar"/>
        </w:rPr>
        <w:t>当年（申请资格审核前12个月内）新招用符合创业担保贷款申请条件的人员（城镇登记失业人员、就业困难人员、复员转业退役军人、刑满释放人员、高校毕业生、化解过剩产能企业失业人员、建档立卡贫困人口）数量达到企业现有在职职工人数15%（超过100人的企业达到8%）以上，并与其签订1年以上劳动合同的小微企业</w:t>
      </w:r>
      <w:r>
        <w:rPr>
          <w:rFonts w:hint="eastAsia" w:ascii="Times New Roman" w:hAnsi="Times New Roman" w:eastAsia="方正仿宋简体" w:cs="Times New Roman"/>
          <w:color w:val="000000"/>
          <w:kern w:val="0"/>
          <w:sz w:val="32"/>
          <w:szCs w:val="32"/>
          <w:lang w:val="en-US" w:eastAsia="zh-CN" w:bidi="ar"/>
        </w:rPr>
        <w:t>；</w:t>
      </w:r>
      <w:r>
        <w:rPr>
          <w:rFonts w:hint="default" w:ascii="Times New Roman" w:hAnsi="Times New Roman" w:eastAsia="方正仿宋简体" w:cs="Times New Roman"/>
          <w:color w:val="000000"/>
          <w:kern w:val="0"/>
          <w:sz w:val="32"/>
          <w:szCs w:val="32"/>
          <w:lang w:val="en-US" w:eastAsia="zh-CN" w:bidi="ar"/>
        </w:rPr>
        <w:t>无拖欠职工工资、欠缴社会保险费等严重违法违规信用记录。</w:t>
      </w:r>
    </w:p>
    <w:p>
      <w:pPr>
        <w:keepNext w:val="0"/>
        <w:keepLines w:val="0"/>
        <w:pageBreakBefore w:val="0"/>
        <w:kinsoku/>
        <w:wordWrap/>
        <w:overflowPunct/>
        <w:topLinePunct w:val="0"/>
        <w:autoSpaceDE/>
        <w:autoSpaceDN/>
        <w:bidi w:val="0"/>
        <w:adjustRightInd w:val="0"/>
        <w:snapToGrid w:val="0"/>
        <w:spacing w:line="460" w:lineRule="exact"/>
        <w:ind w:firstLine="640" w:firstLineChars="200"/>
        <w:textAlignment w:val="auto"/>
        <w:rPr>
          <w:rFonts w:hint="default" w:ascii="Times New Roman" w:hAnsi="Times New Roman" w:eastAsia="黑体" w:cs="Times New Roman"/>
          <w:sz w:val="32"/>
          <w:szCs w:val="40"/>
          <w:lang w:val="en-US" w:eastAsia="zh-CN"/>
        </w:rPr>
      </w:pPr>
      <w:r>
        <w:rPr>
          <w:rFonts w:hint="eastAsia" w:ascii="Times New Roman" w:hAnsi="Times New Roman" w:eastAsia="黑体" w:cs="Times New Roman"/>
          <w:sz w:val="32"/>
          <w:szCs w:val="40"/>
          <w:lang w:val="en-US" w:eastAsia="zh-CN"/>
        </w:rPr>
        <w:t>二</w:t>
      </w:r>
      <w:r>
        <w:rPr>
          <w:rFonts w:hint="default" w:ascii="Times New Roman" w:hAnsi="Times New Roman" w:eastAsia="黑体" w:cs="Times New Roman"/>
          <w:sz w:val="32"/>
          <w:szCs w:val="40"/>
          <w:lang w:val="en-US" w:eastAsia="zh-CN"/>
        </w:rPr>
        <w:t>、申</w:t>
      </w:r>
      <w:r>
        <w:rPr>
          <w:rFonts w:hint="eastAsia" w:ascii="Times New Roman" w:hAnsi="Times New Roman" w:eastAsia="黑体" w:cs="Times New Roman"/>
          <w:sz w:val="32"/>
          <w:szCs w:val="40"/>
          <w:lang w:val="en-US" w:eastAsia="zh-CN"/>
        </w:rPr>
        <w:t>请</w:t>
      </w:r>
      <w:r>
        <w:rPr>
          <w:rFonts w:hint="default" w:ascii="Times New Roman" w:hAnsi="Times New Roman" w:eastAsia="黑体" w:cs="Times New Roman"/>
          <w:sz w:val="32"/>
          <w:szCs w:val="40"/>
          <w:lang w:val="en-US" w:eastAsia="zh-CN"/>
        </w:rPr>
        <w:t>材料</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left"/>
        <w:textAlignment w:val="auto"/>
        <w:rPr>
          <w:rFonts w:hint="eastAsia" w:ascii="Times New Roman" w:hAnsi="Times New Roman" w:eastAsia="方正楷体简体" w:cs="Times New Roman"/>
          <w:b w:val="0"/>
          <w:bCs w:val="0"/>
          <w:color w:val="auto"/>
          <w:kern w:val="2"/>
          <w:sz w:val="32"/>
          <w:szCs w:val="32"/>
          <w:lang w:val="en-US" w:eastAsia="zh-CN" w:bidi="ar-SA"/>
        </w:rPr>
      </w:pPr>
      <w:r>
        <w:rPr>
          <w:rFonts w:hint="eastAsia" w:ascii="Times New Roman" w:hAnsi="Times New Roman" w:eastAsia="方正楷体简体" w:cs="Times New Roman"/>
          <w:b w:val="0"/>
          <w:bCs w:val="0"/>
          <w:color w:val="auto"/>
          <w:kern w:val="2"/>
          <w:sz w:val="32"/>
          <w:szCs w:val="32"/>
          <w:lang w:val="en-US" w:eastAsia="zh-CN" w:bidi="ar-SA"/>
        </w:rPr>
        <w:t>（一）网上办理：</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firstLine="640" w:firstLineChars="200"/>
        <w:jc w:val="both"/>
        <w:textAlignment w:val="auto"/>
        <w:rPr>
          <w:rFonts w:hint="default" w:ascii="Times New Roman" w:hAnsi="Times New Roman" w:eastAsia="方正仿宋简体" w:cs="Times New Roman"/>
          <w:color w:val="auto"/>
          <w:sz w:val="32"/>
          <w:szCs w:val="32"/>
          <w:shd w:val="clear" w:color="auto" w:fill="auto"/>
          <w:lang w:val="en-US" w:eastAsia="zh-CN"/>
        </w:rPr>
      </w:pPr>
      <w:r>
        <w:rPr>
          <w:rFonts w:hint="default" w:ascii="Times New Roman" w:hAnsi="Times New Roman" w:eastAsia="方正仿宋简体" w:cs="Times New Roman"/>
          <w:color w:val="auto"/>
          <w:sz w:val="32"/>
          <w:szCs w:val="32"/>
          <w:shd w:val="clear" w:color="auto" w:fill="auto"/>
          <w:lang w:val="en-US" w:eastAsia="zh-CN"/>
        </w:rPr>
        <w:t>1</w:t>
      </w:r>
      <w:r>
        <w:rPr>
          <w:rFonts w:hint="eastAsia" w:ascii="Times New Roman" w:hAnsi="Times New Roman" w:eastAsia="方正仿宋简体" w:cs="Times New Roman"/>
          <w:color w:val="auto"/>
          <w:sz w:val="32"/>
          <w:szCs w:val="32"/>
          <w:shd w:val="clear" w:color="auto" w:fill="auto"/>
          <w:lang w:val="en-US" w:eastAsia="zh-CN"/>
        </w:rPr>
        <w:t>.</w:t>
      </w:r>
      <w:r>
        <w:rPr>
          <w:rFonts w:hint="default" w:ascii="Times New Roman" w:hAnsi="Times New Roman" w:eastAsia="方正仿宋简体" w:cs="Times New Roman"/>
          <w:color w:val="auto"/>
          <w:sz w:val="32"/>
          <w:szCs w:val="32"/>
          <w:shd w:val="clear" w:color="auto" w:fill="auto"/>
          <w:lang w:val="en-US" w:eastAsia="zh-CN"/>
        </w:rPr>
        <w:t>法定代表人居民身份证；</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firstLine="640" w:firstLineChars="200"/>
        <w:jc w:val="both"/>
        <w:textAlignment w:val="auto"/>
        <w:rPr>
          <w:rFonts w:hint="default" w:ascii="Times New Roman" w:hAnsi="Times New Roman" w:eastAsia="方正仿宋简体" w:cs="Times New Roman"/>
          <w:color w:val="auto"/>
          <w:sz w:val="32"/>
          <w:szCs w:val="32"/>
          <w:shd w:val="clear" w:color="auto" w:fill="auto"/>
          <w:lang w:val="en-US" w:eastAsia="zh-CN"/>
        </w:rPr>
      </w:pPr>
      <w:r>
        <w:rPr>
          <w:rFonts w:hint="default" w:ascii="Times New Roman" w:hAnsi="Times New Roman" w:eastAsia="方正仿宋简体" w:cs="Times New Roman"/>
          <w:color w:val="auto"/>
          <w:sz w:val="32"/>
          <w:szCs w:val="32"/>
          <w:shd w:val="clear" w:color="auto" w:fill="auto"/>
          <w:lang w:val="en-US" w:eastAsia="zh-CN"/>
        </w:rPr>
        <w:t>2</w:t>
      </w:r>
      <w:r>
        <w:rPr>
          <w:rFonts w:hint="eastAsia" w:ascii="Times New Roman" w:hAnsi="Times New Roman" w:eastAsia="方正仿宋简体" w:cs="Times New Roman"/>
          <w:color w:val="auto"/>
          <w:sz w:val="32"/>
          <w:szCs w:val="32"/>
          <w:shd w:val="clear" w:color="auto" w:fill="auto"/>
          <w:lang w:val="en-US" w:eastAsia="zh-CN"/>
        </w:rPr>
        <w:t>.</w:t>
      </w:r>
      <w:r>
        <w:rPr>
          <w:rFonts w:hint="default" w:ascii="Times New Roman" w:hAnsi="Times New Roman" w:eastAsia="方正仿宋简体" w:cs="Times New Roman"/>
          <w:color w:val="auto"/>
          <w:sz w:val="32"/>
          <w:szCs w:val="32"/>
          <w:shd w:val="clear" w:color="auto" w:fill="auto"/>
          <w:lang w:val="en-US" w:eastAsia="zh-CN"/>
        </w:rPr>
        <w:t>企业职工花名册（应包括职工姓名、性别、身份证号码、联系电话、劳动合同起止时间）</w:t>
      </w:r>
      <w:r>
        <w:rPr>
          <w:rFonts w:hint="eastAsia" w:ascii="Times New Roman" w:hAnsi="Times New Roman" w:eastAsia="方正仿宋简体" w:cs="Times New Roman"/>
          <w:color w:val="auto"/>
          <w:sz w:val="32"/>
          <w:szCs w:val="32"/>
          <w:shd w:val="clear" w:color="auto" w:fill="auto"/>
          <w:lang w:val="en-US" w:eastAsia="zh-CN"/>
        </w:rPr>
        <w:t>；</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firstLine="640" w:firstLineChars="200"/>
        <w:jc w:val="both"/>
        <w:textAlignment w:val="auto"/>
        <w:rPr>
          <w:rFonts w:hint="default" w:ascii="Times New Roman" w:hAnsi="Times New Roman" w:eastAsia="方正仿宋简体" w:cs="Times New Roman"/>
          <w:color w:val="auto"/>
          <w:sz w:val="32"/>
          <w:szCs w:val="32"/>
          <w:u w:val="none"/>
          <w:shd w:val="clear" w:color="auto" w:fill="auto"/>
          <w:lang w:val="en-US" w:eastAsia="zh-CN"/>
        </w:rPr>
      </w:pPr>
      <w:r>
        <w:rPr>
          <w:rFonts w:hint="default" w:ascii="Times New Roman" w:hAnsi="Times New Roman" w:eastAsia="方正仿宋简体" w:cs="Times New Roman"/>
          <w:color w:val="auto"/>
          <w:sz w:val="32"/>
          <w:szCs w:val="32"/>
          <w:shd w:val="clear" w:color="auto" w:fill="auto"/>
          <w:lang w:val="en-US" w:eastAsia="zh-CN"/>
        </w:rPr>
        <w:t>3</w:t>
      </w:r>
      <w:r>
        <w:rPr>
          <w:rFonts w:hint="eastAsia" w:ascii="Times New Roman" w:hAnsi="Times New Roman" w:eastAsia="方正仿宋简体" w:cs="Times New Roman"/>
          <w:color w:val="auto"/>
          <w:sz w:val="32"/>
          <w:szCs w:val="32"/>
          <w:shd w:val="clear" w:color="auto" w:fill="auto"/>
          <w:lang w:val="en-US" w:eastAsia="zh-CN"/>
        </w:rPr>
        <w:t>.</w:t>
      </w:r>
      <w:r>
        <w:rPr>
          <w:rFonts w:hint="default" w:ascii="Times New Roman" w:hAnsi="Times New Roman" w:eastAsia="方正仿宋简体" w:cs="Times New Roman"/>
          <w:color w:val="auto"/>
          <w:sz w:val="32"/>
          <w:szCs w:val="32"/>
          <w:shd w:val="clear" w:color="auto" w:fill="auto"/>
          <w:lang w:val="en-US" w:eastAsia="zh-CN"/>
        </w:rPr>
        <w:t>招用符合条件人员的人员类别证明，复员转业退役军人提供《自主择业军转干部证》、《转业证》或《退伍证》，刑满释放人员提供《释放证明书》、《假释证明书》或《刑满释放通知书》，</w:t>
      </w:r>
      <w:r>
        <w:rPr>
          <w:rFonts w:hint="default" w:ascii="Times New Roman" w:hAnsi="Times New Roman" w:eastAsia="方正仿宋简体" w:cs="Times New Roman"/>
          <w:color w:val="auto"/>
          <w:sz w:val="32"/>
          <w:szCs w:val="32"/>
          <w:u w:val="none"/>
          <w:shd w:val="clear" w:color="auto" w:fill="auto"/>
          <w:lang w:val="en-US" w:eastAsia="zh-CN"/>
        </w:rPr>
        <w:t>高校毕业生提供《毕业证》，建档立卡贫困人口提供扶贫部门出具的精准识别卡；</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firstLine="640" w:firstLineChars="200"/>
        <w:jc w:val="both"/>
        <w:textAlignment w:val="auto"/>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color w:val="auto"/>
          <w:sz w:val="32"/>
          <w:szCs w:val="32"/>
          <w:shd w:val="clear" w:color="auto" w:fill="auto"/>
          <w:lang w:val="en-US" w:eastAsia="zh-CN"/>
        </w:rPr>
        <w:t>4</w:t>
      </w:r>
      <w:r>
        <w:rPr>
          <w:rFonts w:hint="eastAsia" w:ascii="Times New Roman" w:hAnsi="Times New Roman" w:eastAsia="方正仿宋简体" w:cs="Times New Roman"/>
          <w:color w:val="auto"/>
          <w:sz w:val="32"/>
          <w:szCs w:val="32"/>
          <w:shd w:val="clear" w:color="auto" w:fill="auto"/>
          <w:lang w:val="en-US" w:eastAsia="zh-CN"/>
        </w:rPr>
        <w:t>.</w:t>
      </w:r>
      <w:r>
        <w:rPr>
          <w:rFonts w:hint="default" w:ascii="Times New Roman" w:hAnsi="Times New Roman" w:eastAsia="方正仿宋简体" w:cs="Times New Roman"/>
          <w:color w:val="auto"/>
          <w:sz w:val="32"/>
          <w:szCs w:val="32"/>
          <w:shd w:val="clear" w:color="auto" w:fill="auto"/>
          <w:lang w:val="en-US" w:eastAsia="zh-CN"/>
        </w:rPr>
        <w:t>企业财务报表</w:t>
      </w:r>
      <w:r>
        <w:rPr>
          <w:rFonts w:hint="default" w:ascii="Times New Roman" w:hAnsi="Times New Roman" w:eastAsia="方正仿宋简体" w:cs="Times New Roman"/>
          <w:sz w:val="32"/>
          <w:szCs w:val="32"/>
          <w:lang w:val="en-US" w:eastAsia="zh-CN"/>
        </w:rPr>
        <w:t>。</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firstLine="640" w:firstLineChars="200"/>
        <w:jc w:val="both"/>
        <w:textAlignment w:val="auto"/>
        <w:rPr>
          <w:rFonts w:hint="default" w:ascii="Times New Roman" w:hAnsi="Times New Roman" w:eastAsia="方正楷体简体" w:cs="Times New Roman"/>
          <w:b w:val="0"/>
          <w:bCs w:val="0"/>
          <w:color w:val="auto"/>
          <w:kern w:val="2"/>
          <w:sz w:val="32"/>
          <w:szCs w:val="32"/>
          <w:lang w:val="en-US" w:eastAsia="zh-CN" w:bidi="ar-SA"/>
        </w:rPr>
      </w:pPr>
      <w:r>
        <w:rPr>
          <w:rFonts w:hint="eastAsia" w:ascii="Times New Roman" w:hAnsi="Times New Roman" w:eastAsia="方正楷体简体" w:cs="Times New Roman"/>
          <w:b w:val="0"/>
          <w:bCs w:val="0"/>
          <w:color w:val="auto"/>
          <w:kern w:val="2"/>
          <w:sz w:val="32"/>
          <w:szCs w:val="32"/>
          <w:lang w:val="en-US" w:eastAsia="zh-CN" w:bidi="ar-SA"/>
        </w:rPr>
        <w:t>（二）现场办理</w:t>
      </w:r>
      <w:r>
        <w:rPr>
          <w:rFonts w:hint="default" w:ascii="Times New Roman" w:hAnsi="Times New Roman" w:eastAsia="方正楷体简体" w:cs="Times New Roman"/>
          <w:b w:val="0"/>
          <w:bCs w:val="0"/>
          <w:color w:val="auto"/>
          <w:kern w:val="2"/>
          <w:sz w:val="32"/>
          <w:szCs w:val="32"/>
          <w:lang w:val="en-US" w:eastAsia="zh-CN" w:bidi="ar-SA"/>
        </w:rPr>
        <w:t>：</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firstLine="640" w:firstLineChars="200"/>
        <w:jc w:val="both"/>
        <w:textAlignment w:val="auto"/>
        <w:rPr>
          <w:rFonts w:hint="default" w:ascii="Times New Roman" w:hAnsi="Times New Roman" w:eastAsia="方正仿宋简体" w:cs="Times New Roman"/>
          <w:color w:val="auto"/>
          <w:sz w:val="32"/>
          <w:szCs w:val="32"/>
          <w:shd w:val="clear" w:color="auto" w:fill="auto"/>
          <w:lang w:val="en-US" w:eastAsia="zh-CN"/>
        </w:rPr>
      </w:pPr>
      <w:r>
        <w:rPr>
          <w:rFonts w:hint="default" w:ascii="Times New Roman" w:hAnsi="Times New Roman" w:eastAsia="方正仿宋简体" w:cs="Times New Roman"/>
          <w:color w:val="auto"/>
          <w:sz w:val="32"/>
          <w:szCs w:val="32"/>
          <w:shd w:val="clear" w:color="auto" w:fill="auto"/>
          <w:lang w:val="en-US" w:eastAsia="zh-CN"/>
        </w:rPr>
        <w:t>1</w:t>
      </w:r>
      <w:r>
        <w:rPr>
          <w:rFonts w:hint="eastAsia" w:ascii="Times New Roman" w:hAnsi="Times New Roman" w:eastAsia="方正仿宋简体" w:cs="Times New Roman"/>
          <w:color w:val="auto"/>
          <w:sz w:val="32"/>
          <w:szCs w:val="32"/>
          <w:shd w:val="clear" w:color="auto" w:fill="auto"/>
          <w:lang w:val="en-US" w:eastAsia="zh-CN"/>
        </w:rPr>
        <w:t>.</w:t>
      </w:r>
      <w:r>
        <w:rPr>
          <w:rFonts w:hint="default" w:ascii="Times New Roman" w:hAnsi="Times New Roman" w:eastAsia="方正仿宋简体" w:cs="Times New Roman"/>
          <w:color w:val="auto"/>
          <w:sz w:val="32"/>
          <w:szCs w:val="32"/>
          <w:shd w:val="clear" w:color="auto" w:fill="auto"/>
          <w:lang w:val="en-US" w:eastAsia="zh-CN"/>
        </w:rPr>
        <w:t>法定代表人居民身份证</w:t>
      </w:r>
      <w:r>
        <w:rPr>
          <w:rFonts w:hint="eastAsia" w:ascii="Times New Roman" w:hAnsi="Times New Roman" w:eastAsia="方正仿宋简体" w:cs="Times New Roman"/>
          <w:color w:val="auto"/>
          <w:sz w:val="32"/>
          <w:szCs w:val="32"/>
          <w:shd w:val="clear" w:color="auto" w:fill="auto"/>
          <w:lang w:val="en-US" w:eastAsia="zh-CN"/>
        </w:rPr>
        <w:t>（原件）</w:t>
      </w:r>
      <w:r>
        <w:rPr>
          <w:rFonts w:hint="default" w:ascii="Times New Roman" w:hAnsi="Times New Roman" w:eastAsia="方正仿宋简体" w:cs="Times New Roman"/>
          <w:color w:val="auto"/>
          <w:sz w:val="32"/>
          <w:szCs w:val="32"/>
          <w:shd w:val="clear" w:color="auto" w:fill="auto"/>
          <w:lang w:val="en-US" w:eastAsia="zh-CN"/>
        </w:rPr>
        <w:t>；</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firstLine="640" w:firstLineChars="200"/>
        <w:jc w:val="both"/>
        <w:textAlignment w:val="auto"/>
        <w:rPr>
          <w:rFonts w:hint="default" w:ascii="Times New Roman" w:hAnsi="Times New Roman" w:eastAsia="方正仿宋简体" w:cs="Times New Roman"/>
          <w:color w:val="auto"/>
          <w:sz w:val="32"/>
          <w:szCs w:val="32"/>
          <w:shd w:val="clear" w:color="auto" w:fill="auto"/>
          <w:lang w:val="en-US" w:eastAsia="zh-CN"/>
        </w:rPr>
      </w:pPr>
      <w:r>
        <w:rPr>
          <w:rFonts w:hint="default" w:ascii="Times New Roman" w:hAnsi="Times New Roman" w:eastAsia="方正仿宋简体" w:cs="Times New Roman"/>
          <w:color w:val="auto"/>
          <w:sz w:val="32"/>
          <w:szCs w:val="32"/>
          <w:shd w:val="clear" w:color="auto" w:fill="auto"/>
          <w:lang w:val="en-US" w:eastAsia="zh-CN"/>
        </w:rPr>
        <w:t>2</w:t>
      </w:r>
      <w:r>
        <w:rPr>
          <w:rFonts w:hint="eastAsia" w:ascii="Times New Roman" w:hAnsi="Times New Roman" w:eastAsia="方正仿宋简体" w:cs="Times New Roman"/>
          <w:color w:val="auto"/>
          <w:sz w:val="32"/>
          <w:szCs w:val="32"/>
          <w:shd w:val="clear" w:color="auto" w:fill="auto"/>
          <w:lang w:val="en-US" w:eastAsia="zh-CN"/>
        </w:rPr>
        <w:t>.</w:t>
      </w:r>
      <w:r>
        <w:rPr>
          <w:rFonts w:hint="default" w:ascii="Times New Roman" w:hAnsi="Times New Roman" w:eastAsia="方正仿宋简体" w:cs="Times New Roman"/>
          <w:color w:val="auto"/>
          <w:sz w:val="32"/>
          <w:szCs w:val="32"/>
          <w:shd w:val="clear" w:color="auto" w:fill="auto"/>
          <w:lang w:val="en-US" w:eastAsia="zh-CN"/>
        </w:rPr>
        <w:t>企业职工花名册（应包括职工姓名、性别、身份证号码、联系电话、劳动合同起止时间）；</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firstLine="640" w:firstLineChars="200"/>
        <w:jc w:val="both"/>
        <w:textAlignment w:val="auto"/>
        <w:rPr>
          <w:rFonts w:hint="default" w:ascii="Times New Roman" w:hAnsi="Times New Roman" w:eastAsia="方正仿宋简体" w:cs="Times New Roman"/>
          <w:color w:val="auto"/>
          <w:sz w:val="32"/>
          <w:szCs w:val="32"/>
          <w:u w:val="none"/>
          <w:shd w:val="clear" w:color="auto" w:fill="auto"/>
          <w:lang w:val="en-US" w:eastAsia="zh-CN"/>
        </w:rPr>
      </w:pPr>
      <w:r>
        <w:rPr>
          <w:rFonts w:hint="default" w:ascii="Times New Roman" w:hAnsi="Times New Roman" w:eastAsia="方正仿宋简体" w:cs="Times New Roman"/>
          <w:color w:val="auto"/>
          <w:sz w:val="32"/>
          <w:szCs w:val="32"/>
          <w:shd w:val="clear" w:color="auto" w:fill="auto"/>
          <w:lang w:val="en-US" w:eastAsia="zh-CN"/>
        </w:rPr>
        <w:t>3</w:t>
      </w:r>
      <w:r>
        <w:rPr>
          <w:rFonts w:hint="eastAsia" w:ascii="Times New Roman" w:hAnsi="Times New Roman" w:eastAsia="方正仿宋简体" w:cs="Times New Roman"/>
          <w:color w:val="auto"/>
          <w:sz w:val="32"/>
          <w:szCs w:val="32"/>
          <w:shd w:val="clear" w:color="auto" w:fill="auto"/>
          <w:lang w:val="en-US" w:eastAsia="zh-CN"/>
        </w:rPr>
        <w:t>.</w:t>
      </w:r>
      <w:r>
        <w:rPr>
          <w:rFonts w:hint="default" w:ascii="Times New Roman" w:hAnsi="Times New Roman" w:eastAsia="方正仿宋简体" w:cs="Times New Roman"/>
          <w:color w:val="auto"/>
          <w:sz w:val="32"/>
          <w:szCs w:val="32"/>
          <w:shd w:val="clear" w:color="auto" w:fill="auto"/>
          <w:lang w:val="en-US" w:eastAsia="zh-CN"/>
        </w:rPr>
        <w:t>招用符合条件人员的人员类别证明，复员转业退役军人提供《自主择业军转干部证》、《转业证》或《退伍证》，刑满释放人员提供《释放证明书》、《假释证明书》或《刑满释放通知书》，</w:t>
      </w:r>
      <w:r>
        <w:rPr>
          <w:rFonts w:hint="default" w:ascii="Times New Roman" w:hAnsi="Times New Roman" w:eastAsia="方正仿宋简体" w:cs="Times New Roman"/>
          <w:color w:val="auto"/>
          <w:sz w:val="32"/>
          <w:szCs w:val="32"/>
          <w:u w:val="none"/>
          <w:shd w:val="clear" w:color="auto" w:fill="auto"/>
          <w:lang w:val="en-US" w:eastAsia="zh-CN"/>
        </w:rPr>
        <w:t>高校毕业生提供《毕业证》，建档立卡贫困人口提供扶贫部门出具的精准识别卡；</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firstLine="640" w:firstLineChars="200"/>
        <w:jc w:val="both"/>
        <w:textAlignment w:val="auto"/>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color w:val="auto"/>
          <w:sz w:val="32"/>
          <w:szCs w:val="32"/>
          <w:shd w:val="clear" w:color="auto" w:fill="auto"/>
          <w:lang w:val="en-US" w:eastAsia="zh-CN"/>
        </w:rPr>
        <w:t>4</w:t>
      </w:r>
      <w:r>
        <w:rPr>
          <w:rFonts w:hint="eastAsia" w:ascii="Times New Roman" w:hAnsi="Times New Roman" w:eastAsia="方正仿宋简体" w:cs="Times New Roman"/>
          <w:color w:val="auto"/>
          <w:sz w:val="32"/>
          <w:szCs w:val="32"/>
          <w:shd w:val="clear" w:color="auto" w:fill="auto"/>
          <w:lang w:val="en-US" w:eastAsia="zh-CN"/>
        </w:rPr>
        <w:t>.</w:t>
      </w:r>
      <w:r>
        <w:rPr>
          <w:rFonts w:hint="default" w:ascii="Times New Roman" w:hAnsi="Times New Roman" w:eastAsia="方正仿宋简体" w:cs="Times New Roman"/>
          <w:color w:val="auto"/>
          <w:sz w:val="32"/>
          <w:szCs w:val="32"/>
          <w:shd w:val="clear" w:color="auto" w:fill="auto"/>
          <w:lang w:val="en-US" w:eastAsia="zh-CN"/>
        </w:rPr>
        <w:t>企业财务报表</w:t>
      </w:r>
      <w:r>
        <w:rPr>
          <w:rFonts w:hint="default" w:ascii="Times New Roman" w:hAnsi="Times New Roman" w:eastAsia="方正仿宋简体" w:cs="Times New Roman"/>
          <w:sz w:val="32"/>
          <w:szCs w:val="32"/>
          <w:lang w:val="en-US" w:eastAsia="zh-CN"/>
        </w:rPr>
        <w:t>。</w:t>
      </w:r>
    </w:p>
    <w:p>
      <w:pPr>
        <w:keepNext w:val="0"/>
        <w:keepLines w:val="0"/>
        <w:pageBreakBefore w:val="0"/>
        <w:kinsoku/>
        <w:wordWrap/>
        <w:overflowPunct/>
        <w:topLinePunct w:val="0"/>
        <w:autoSpaceDE/>
        <w:autoSpaceDN/>
        <w:bidi w:val="0"/>
        <w:adjustRightInd w:val="0"/>
        <w:snapToGrid w:val="0"/>
        <w:spacing w:line="460" w:lineRule="exact"/>
        <w:ind w:firstLine="640" w:firstLineChars="200"/>
        <w:textAlignment w:val="auto"/>
        <w:rPr>
          <w:rFonts w:hint="default" w:ascii="Times New Roman" w:hAnsi="Times New Roman" w:eastAsia="黑体" w:cs="Times New Roman"/>
          <w:sz w:val="32"/>
          <w:szCs w:val="40"/>
          <w:lang w:val="en-US" w:eastAsia="zh-CN"/>
        </w:rPr>
      </w:pPr>
      <w:r>
        <w:rPr>
          <w:rFonts w:hint="eastAsia" w:ascii="Times New Roman" w:hAnsi="Times New Roman" w:eastAsia="黑体" w:cs="Times New Roman"/>
          <w:sz w:val="32"/>
          <w:szCs w:val="40"/>
          <w:lang w:val="en-US" w:eastAsia="zh-CN"/>
        </w:rPr>
        <w:t>三</w:t>
      </w:r>
      <w:r>
        <w:rPr>
          <w:rFonts w:hint="default" w:ascii="Times New Roman" w:hAnsi="Times New Roman" w:eastAsia="黑体" w:cs="Times New Roman"/>
          <w:sz w:val="32"/>
          <w:szCs w:val="40"/>
          <w:lang w:val="en-US" w:eastAsia="zh-CN"/>
        </w:rPr>
        <w:t>、办理流程</w:t>
      </w:r>
    </w:p>
    <w:p>
      <w:pPr>
        <w:keepNext w:val="0"/>
        <w:keepLines w:val="0"/>
        <w:pageBreakBefore w:val="0"/>
        <w:kinsoku/>
        <w:wordWrap/>
        <w:overflowPunct/>
        <w:topLinePunct w:val="0"/>
        <w:autoSpaceDE/>
        <w:autoSpaceDN/>
        <w:bidi w:val="0"/>
        <w:adjustRightInd w:val="0"/>
        <w:snapToGrid w:val="0"/>
        <w:spacing w:line="460" w:lineRule="exact"/>
        <w:ind w:firstLine="640" w:firstLineChars="200"/>
        <w:textAlignment w:val="auto"/>
        <w:rPr>
          <w:rFonts w:hint="default" w:ascii="Times New Roman" w:hAnsi="Times New Roman" w:eastAsia="方正仿宋简体" w:cs="Times New Roman"/>
          <w:sz w:val="32"/>
          <w:szCs w:val="32"/>
          <w:lang w:val="en-US" w:eastAsia="zh-CN"/>
        </w:rPr>
      </w:pPr>
      <w:r>
        <w:rPr>
          <w:rFonts w:hint="default" w:ascii="Times New Roman" w:hAnsi="Times New Roman" w:eastAsia="方正楷体简体" w:cs="Times New Roman"/>
          <w:sz w:val="32"/>
          <w:szCs w:val="32"/>
          <w:lang w:val="en-US" w:eastAsia="zh-CN"/>
        </w:rPr>
        <w:t>（一）</w:t>
      </w:r>
      <w:r>
        <w:rPr>
          <w:rFonts w:hint="eastAsia" w:ascii="Times New Roman" w:hAnsi="Times New Roman" w:eastAsia="方正楷体简体" w:cs="Times New Roman"/>
          <w:sz w:val="32"/>
          <w:szCs w:val="32"/>
          <w:lang w:val="en-US" w:eastAsia="zh-CN"/>
        </w:rPr>
        <w:t>网</w:t>
      </w:r>
      <w:r>
        <w:rPr>
          <w:rFonts w:hint="default" w:ascii="Times New Roman" w:hAnsi="Times New Roman" w:eastAsia="方正楷体简体" w:cs="Times New Roman"/>
          <w:sz w:val="32"/>
          <w:szCs w:val="32"/>
          <w:lang w:val="en-US" w:eastAsia="zh-CN"/>
        </w:rPr>
        <w:t>上办理</w:t>
      </w:r>
      <w:r>
        <w:rPr>
          <w:rFonts w:hint="eastAsia" w:ascii="Times New Roman" w:hAnsi="Times New Roman" w:eastAsia="方正楷体简体" w:cs="Times New Roman"/>
          <w:sz w:val="32"/>
          <w:szCs w:val="32"/>
          <w:lang w:val="en-US" w:eastAsia="zh-CN"/>
        </w:rPr>
        <w:t>：</w:t>
      </w:r>
      <w:r>
        <w:rPr>
          <w:rFonts w:hint="default" w:ascii="Times New Roman" w:hAnsi="Times New Roman" w:eastAsia="方正仿宋简体" w:cs="Times New Roman"/>
          <w:sz w:val="32"/>
          <w:szCs w:val="32"/>
        </w:rPr>
        <w:t>登录</w:t>
      </w:r>
      <w:r>
        <w:rPr>
          <w:rFonts w:hint="default" w:ascii="Times New Roman" w:hAnsi="Times New Roman" w:eastAsia="方正仿宋简体" w:cs="Times New Roman"/>
          <w:sz w:val="32"/>
          <w:szCs w:val="32"/>
          <w:lang w:val="en-US" w:eastAsia="zh-CN"/>
        </w:rPr>
        <w:t>山东</w:t>
      </w:r>
      <w:r>
        <w:rPr>
          <w:rFonts w:hint="eastAsia" w:ascii="Times New Roman" w:hAnsi="Times New Roman" w:eastAsia="方正仿宋简体" w:cs="Times New Roman"/>
          <w:sz w:val="32"/>
          <w:szCs w:val="32"/>
          <w:lang w:val="en-US" w:eastAsia="zh-CN"/>
        </w:rPr>
        <w:t>省</w:t>
      </w:r>
      <w:r>
        <w:rPr>
          <w:rFonts w:hint="default" w:ascii="Times New Roman" w:hAnsi="Times New Roman" w:eastAsia="方正仿宋简体" w:cs="Times New Roman"/>
          <w:sz w:val="32"/>
          <w:szCs w:val="32"/>
          <w:lang w:val="en-US" w:eastAsia="zh-CN"/>
        </w:rPr>
        <w:t>公共就业人才服务网上服务大厅</w:t>
      </w:r>
      <w:r>
        <w:rPr>
          <w:rFonts w:hint="eastAsia" w:ascii="Times New Roman" w:hAnsi="Times New Roman" w:eastAsia="方正仿宋简体" w:cs="Times New Roman"/>
          <w:sz w:val="32"/>
          <w:szCs w:val="32"/>
          <w:lang w:val="en-US" w:eastAsia="zh-CN"/>
        </w:rPr>
        <w:t>，</w:t>
      </w:r>
      <w:r>
        <w:rPr>
          <w:rFonts w:hint="default" w:ascii="Times New Roman" w:hAnsi="Times New Roman" w:eastAsia="方正仿宋简体" w:cs="Times New Roman"/>
          <w:sz w:val="32"/>
          <w:szCs w:val="32"/>
        </w:rPr>
        <w:t>点击“单位登录”</w:t>
      </w:r>
      <w:r>
        <w:rPr>
          <w:rFonts w:hint="eastAsia"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实名注册成功后，登录进入到主界面，选择“公共就业”选项，</w:t>
      </w:r>
      <w:r>
        <w:rPr>
          <w:rFonts w:hint="eastAsia" w:ascii="Times New Roman" w:hAnsi="Times New Roman" w:eastAsia="方正仿宋简体" w:cs="Times New Roman"/>
          <w:sz w:val="32"/>
          <w:szCs w:val="32"/>
          <w:lang w:eastAsia="zh-CN"/>
        </w:rPr>
        <w:t>点击</w:t>
      </w:r>
      <w:r>
        <w:rPr>
          <w:rFonts w:hint="default" w:ascii="Times New Roman" w:hAnsi="Times New Roman" w:eastAsia="方正仿宋简体" w:cs="Times New Roman"/>
          <w:sz w:val="32"/>
          <w:szCs w:val="32"/>
        </w:rPr>
        <w:t>“企业担保贷款办理”</w:t>
      </w:r>
      <w:r>
        <w:rPr>
          <w:rFonts w:hint="default" w:ascii="Times New Roman" w:hAnsi="Times New Roman" w:eastAsia="方正仿宋简体" w:cs="Times New Roman"/>
          <w:sz w:val="32"/>
          <w:szCs w:val="32"/>
          <w:lang w:val="en-US" w:eastAsia="zh-CN"/>
        </w:rPr>
        <w:t>。</w:t>
      </w:r>
      <w:r>
        <w:rPr>
          <w:rFonts w:hint="default" w:ascii="Times New Roman" w:hAnsi="Times New Roman" w:eastAsia="方正仿宋简体" w:cs="Times New Roman"/>
          <w:sz w:val="32"/>
          <w:szCs w:val="32"/>
        </w:rPr>
        <w:t>完善</w:t>
      </w:r>
      <w:r>
        <w:rPr>
          <w:rFonts w:hint="default" w:ascii="Times New Roman" w:hAnsi="Times New Roman" w:eastAsia="方正仿宋简体" w:cs="Times New Roman"/>
          <w:sz w:val="32"/>
          <w:szCs w:val="32"/>
          <w:lang w:val="en-US" w:eastAsia="zh-CN"/>
        </w:rPr>
        <w:t>企业</w:t>
      </w:r>
      <w:r>
        <w:rPr>
          <w:rFonts w:hint="default" w:ascii="Times New Roman" w:hAnsi="Times New Roman" w:eastAsia="方正仿宋简体" w:cs="Times New Roman"/>
          <w:sz w:val="32"/>
          <w:szCs w:val="32"/>
        </w:rPr>
        <w:t>申领信息，选择上传附件材料，提交申请</w:t>
      </w:r>
      <w:r>
        <w:rPr>
          <w:rFonts w:hint="eastAsia" w:ascii="Times New Roman" w:hAnsi="Times New Roman" w:eastAsia="方正仿宋简体" w:cs="Times New Roman"/>
          <w:sz w:val="32"/>
          <w:szCs w:val="32"/>
          <w:lang w:eastAsia="zh-CN"/>
        </w:rPr>
        <w:t>即可</w:t>
      </w:r>
      <w:r>
        <w:rPr>
          <w:rFonts w:hint="default" w:ascii="Times New Roman" w:hAnsi="Times New Roman" w:eastAsia="方正仿宋简体" w:cs="Times New Roman"/>
          <w:sz w:val="32"/>
          <w:szCs w:val="32"/>
          <w:lang w:eastAsia="zh-CN"/>
        </w:rPr>
        <w:t>。</w:t>
      </w:r>
    </w:p>
    <w:p>
      <w:pPr>
        <w:keepNext w:val="0"/>
        <w:keepLines w:val="0"/>
        <w:pageBreakBefore w:val="0"/>
        <w:kinsoku/>
        <w:wordWrap/>
        <w:overflowPunct/>
        <w:topLinePunct w:val="0"/>
        <w:autoSpaceDE/>
        <w:autoSpaceDN/>
        <w:bidi w:val="0"/>
        <w:adjustRightInd w:val="0"/>
        <w:snapToGrid w:val="0"/>
        <w:spacing w:line="460" w:lineRule="exact"/>
        <w:ind w:firstLine="640" w:firstLineChars="200"/>
        <w:textAlignment w:val="auto"/>
        <w:rPr>
          <w:rFonts w:hint="default" w:ascii="Times New Roman" w:hAnsi="Times New Roman" w:eastAsia="方正仿宋简体" w:cs="Times New Roman"/>
          <w:color w:val="auto"/>
          <w:sz w:val="32"/>
          <w:szCs w:val="32"/>
          <w:shd w:val="clear" w:color="auto" w:fill="auto"/>
          <w:lang w:val="en-US" w:eastAsia="zh-CN"/>
        </w:rPr>
      </w:pPr>
      <w:r>
        <w:rPr>
          <w:rFonts w:hint="default" w:ascii="Times New Roman" w:hAnsi="Times New Roman" w:eastAsia="方正楷体简体" w:cs="Times New Roman"/>
          <w:sz w:val="32"/>
          <w:szCs w:val="32"/>
          <w:lang w:val="en-US" w:eastAsia="zh-CN"/>
        </w:rPr>
        <w:t>（二）</w:t>
      </w:r>
      <w:r>
        <w:rPr>
          <w:rFonts w:hint="eastAsia" w:ascii="Times New Roman" w:hAnsi="Times New Roman" w:eastAsia="方正楷体简体" w:cs="Times New Roman"/>
          <w:sz w:val="32"/>
          <w:szCs w:val="32"/>
          <w:lang w:val="en-US" w:eastAsia="zh-CN"/>
        </w:rPr>
        <w:t>现场</w:t>
      </w:r>
      <w:r>
        <w:rPr>
          <w:rFonts w:hint="default" w:ascii="Times New Roman" w:hAnsi="Times New Roman" w:eastAsia="方正楷体简体" w:cs="Times New Roman"/>
          <w:sz w:val="32"/>
          <w:szCs w:val="32"/>
          <w:lang w:val="en-US" w:eastAsia="zh-CN"/>
        </w:rPr>
        <w:t>办理</w:t>
      </w:r>
      <w:r>
        <w:rPr>
          <w:rFonts w:hint="eastAsia" w:ascii="Times New Roman" w:hAnsi="Times New Roman" w:eastAsia="方正楷体简体" w:cs="Times New Roman"/>
          <w:sz w:val="32"/>
          <w:szCs w:val="32"/>
          <w:lang w:val="en-US" w:eastAsia="zh-CN"/>
        </w:rPr>
        <w:t>：</w:t>
      </w:r>
      <w:r>
        <w:rPr>
          <w:rFonts w:hint="default" w:ascii="Times New Roman" w:hAnsi="Times New Roman" w:eastAsia="方正仿宋简体" w:cs="Times New Roman"/>
          <w:color w:val="auto"/>
          <w:sz w:val="32"/>
          <w:szCs w:val="32"/>
          <w:shd w:val="clear" w:color="auto" w:fill="auto"/>
          <w:lang w:val="en-US" w:eastAsia="zh-CN"/>
        </w:rPr>
        <w:t>申请人员携带申请材料到公共就业服务机构或经办银行网点提交申请。</w:t>
      </w:r>
      <w:r>
        <w:rPr>
          <w:rFonts w:hint="eastAsia" w:ascii="Times New Roman" w:hAnsi="Times New Roman" w:eastAsia="方正仿宋简体" w:cs="Times New Roman"/>
          <w:color w:val="auto"/>
          <w:sz w:val="32"/>
          <w:szCs w:val="32"/>
          <w:shd w:val="clear" w:color="auto" w:fill="auto"/>
          <w:lang w:val="en-US" w:eastAsia="zh-CN"/>
        </w:rPr>
        <w:t>（</w:t>
      </w:r>
      <w:r>
        <w:rPr>
          <w:rFonts w:hint="default" w:ascii="Times New Roman" w:hAnsi="Times New Roman" w:eastAsia="方正仿宋简体" w:cs="Times New Roman"/>
          <w:color w:val="auto"/>
          <w:sz w:val="32"/>
          <w:szCs w:val="32"/>
          <w:shd w:val="clear" w:color="auto" w:fill="auto"/>
          <w:lang w:val="en-US" w:eastAsia="zh-CN"/>
        </w:rPr>
        <w:t>可登陆“济宁人社通”APP查询附近经办网点电话和地址。</w:t>
      </w:r>
      <w:r>
        <w:rPr>
          <w:rFonts w:hint="eastAsia" w:ascii="Times New Roman" w:hAnsi="Times New Roman" w:eastAsia="方正仿宋简体" w:cs="Times New Roman"/>
          <w:color w:val="auto"/>
          <w:sz w:val="32"/>
          <w:szCs w:val="32"/>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outlineLvl w:val="0"/>
        <w:rPr>
          <w:rFonts w:ascii="Times New Roman" w:hAnsi="Times New Roman" w:eastAsia="黑体" w:cs="Times New Roman"/>
          <w:kern w:val="2"/>
          <w:sz w:val="32"/>
          <w:szCs w:val="32"/>
          <w:lang w:val="en-US" w:eastAsia="zh-CN" w:bidi="ar-SA"/>
        </w:rPr>
      </w:pPr>
      <w:r>
        <w:rPr>
          <w:rFonts w:hint="eastAsia" w:ascii="Times New Roman" w:hAnsi="Times New Roman" w:eastAsia="黑体" w:cs="Times New Roman"/>
          <w:sz w:val="32"/>
          <w:szCs w:val="40"/>
          <w:lang w:val="en-US" w:eastAsia="zh-CN"/>
        </w:rPr>
        <w:t>四、</w:t>
      </w:r>
      <w:r>
        <w:rPr>
          <w:rFonts w:ascii="Times New Roman" w:hAnsi="Times New Roman" w:eastAsia="黑体" w:cs="Times New Roman"/>
          <w:kern w:val="2"/>
          <w:sz w:val="32"/>
          <w:szCs w:val="32"/>
          <w:lang w:val="en-US" w:eastAsia="zh-CN" w:bidi="ar-SA"/>
        </w:rPr>
        <w:t>收费依据及标准</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rPr>
          <w:rFonts w:hint="eastAsia" w:ascii="方正仿宋简体" w:hAnsi="仿宋_GB2312" w:eastAsia="方正仿宋简体" w:cs="仿宋_GB2312"/>
          <w:kern w:val="2"/>
          <w:sz w:val="32"/>
          <w:szCs w:val="32"/>
          <w:lang w:val="en-US" w:eastAsia="zh-CN" w:bidi="ar-SA"/>
        </w:rPr>
      </w:pPr>
      <w:r>
        <w:rPr>
          <w:rFonts w:hint="eastAsia" w:ascii="方正仿宋简体" w:hAnsi="仿宋_GB2312" w:eastAsia="方正仿宋简体" w:cs="仿宋_GB2312"/>
          <w:kern w:val="2"/>
          <w:sz w:val="32"/>
          <w:szCs w:val="32"/>
          <w:lang w:val="en-US" w:eastAsia="zh-CN" w:bidi="ar-SA"/>
        </w:rPr>
        <w:t>不收费</w:t>
      </w:r>
    </w:p>
    <w:p>
      <w:pPr>
        <w:keepNext w:val="0"/>
        <w:keepLines w:val="0"/>
        <w:pageBreakBefore w:val="0"/>
        <w:widowControl w:val="0"/>
        <w:numPr>
          <w:ilvl w:val="0"/>
          <w:numId w:val="0"/>
        </w:numPr>
        <w:kinsoku/>
        <w:wordWrap/>
        <w:overflowPunct/>
        <w:topLinePunct w:val="0"/>
        <w:autoSpaceDE/>
        <w:autoSpaceDN/>
        <w:bidi w:val="0"/>
        <w:adjustRightInd w:val="0"/>
        <w:snapToGrid w:val="0"/>
        <w:spacing w:line="460" w:lineRule="exact"/>
        <w:ind w:firstLine="640" w:firstLineChars="200"/>
        <w:textAlignment w:val="auto"/>
        <w:rPr>
          <w:rFonts w:hint="default" w:ascii="Times New Roman" w:hAnsi="Times New Roman" w:eastAsia="黑体" w:cs="Times New Roman"/>
          <w:sz w:val="32"/>
          <w:szCs w:val="40"/>
          <w:lang w:val="en-US" w:eastAsia="zh-CN"/>
        </w:rPr>
      </w:pPr>
      <w:r>
        <w:rPr>
          <w:rFonts w:hint="eastAsia" w:ascii="Times New Roman" w:hAnsi="Times New Roman" w:eastAsia="黑体" w:cs="Times New Roman"/>
          <w:sz w:val="32"/>
          <w:szCs w:val="40"/>
          <w:lang w:val="en-US" w:eastAsia="zh-CN"/>
        </w:rPr>
        <w:t>五</w:t>
      </w:r>
      <w:r>
        <w:rPr>
          <w:rFonts w:hint="default" w:ascii="Times New Roman" w:hAnsi="Times New Roman" w:eastAsia="黑体" w:cs="Times New Roman"/>
          <w:sz w:val="32"/>
          <w:szCs w:val="40"/>
          <w:lang w:val="en-US" w:eastAsia="zh-CN"/>
        </w:rPr>
        <w:t>、办理时限</w:t>
      </w:r>
    </w:p>
    <w:p>
      <w:pPr>
        <w:keepNext w:val="0"/>
        <w:keepLines w:val="0"/>
        <w:pageBreakBefore w:val="0"/>
        <w:widowControl w:val="0"/>
        <w:numPr>
          <w:ilvl w:val="0"/>
          <w:numId w:val="0"/>
        </w:numPr>
        <w:kinsoku/>
        <w:wordWrap/>
        <w:overflowPunct/>
        <w:topLinePunct w:val="0"/>
        <w:autoSpaceDE/>
        <w:autoSpaceDN/>
        <w:bidi w:val="0"/>
        <w:adjustRightInd w:val="0"/>
        <w:snapToGrid w:val="0"/>
        <w:spacing w:line="4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法定办理时限：7个工作日</w:t>
      </w:r>
    </w:p>
    <w:p>
      <w:pPr>
        <w:keepNext w:val="0"/>
        <w:keepLines w:val="0"/>
        <w:pageBreakBefore w:val="0"/>
        <w:widowControl w:val="0"/>
        <w:numPr>
          <w:ilvl w:val="0"/>
          <w:numId w:val="0"/>
        </w:numPr>
        <w:kinsoku/>
        <w:wordWrap/>
        <w:overflowPunct/>
        <w:topLinePunct w:val="0"/>
        <w:autoSpaceDE/>
        <w:autoSpaceDN/>
        <w:bidi w:val="0"/>
        <w:adjustRightInd w:val="0"/>
        <w:snapToGrid w:val="0"/>
        <w:spacing w:line="460" w:lineRule="exact"/>
        <w:ind w:firstLine="640" w:firstLineChars="200"/>
        <w:textAlignment w:val="auto"/>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承诺办理时限：即时受理</w:t>
      </w:r>
    </w:p>
    <w:p>
      <w:pPr>
        <w:keepNext w:val="0"/>
        <w:keepLines w:val="0"/>
        <w:pageBreakBefore w:val="0"/>
        <w:widowControl w:val="0"/>
        <w:numPr>
          <w:ilvl w:val="0"/>
          <w:numId w:val="0"/>
        </w:numPr>
        <w:kinsoku/>
        <w:wordWrap/>
        <w:overflowPunct/>
        <w:topLinePunct w:val="0"/>
        <w:autoSpaceDE/>
        <w:autoSpaceDN/>
        <w:bidi w:val="0"/>
        <w:adjustRightInd w:val="0"/>
        <w:snapToGrid w:val="0"/>
        <w:spacing w:line="460" w:lineRule="exact"/>
        <w:ind w:firstLine="640" w:firstLineChars="200"/>
        <w:textAlignment w:val="auto"/>
        <w:rPr>
          <w:rFonts w:hint="default" w:ascii="Times New Roman" w:hAnsi="Times New Roman" w:eastAsia="黑体" w:cs="Times New Roman"/>
          <w:sz w:val="32"/>
          <w:szCs w:val="40"/>
          <w:lang w:val="en-US" w:eastAsia="zh-CN"/>
        </w:rPr>
      </w:pPr>
      <w:r>
        <w:rPr>
          <w:rFonts w:hint="eastAsia" w:ascii="Times New Roman" w:hAnsi="Times New Roman" w:eastAsia="黑体" w:cs="Times New Roman"/>
          <w:sz w:val="32"/>
          <w:szCs w:val="40"/>
          <w:lang w:val="en-US" w:eastAsia="zh-CN"/>
        </w:rPr>
        <w:t>六</w:t>
      </w:r>
      <w:r>
        <w:rPr>
          <w:rFonts w:hint="default" w:ascii="Times New Roman" w:hAnsi="Times New Roman" w:eastAsia="黑体" w:cs="Times New Roman"/>
          <w:sz w:val="32"/>
          <w:szCs w:val="40"/>
          <w:lang w:val="en-US" w:eastAsia="zh-CN"/>
        </w:rPr>
        <w:t>、</w:t>
      </w:r>
      <w:r>
        <w:rPr>
          <w:rFonts w:hint="eastAsia" w:ascii="Times New Roman" w:hAnsi="Times New Roman" w:eastAsia="黑体" w:cs="Times New Roman"/>
          <w:sz w:val="32"/>
          <w:szCs w:val="40"/>
          <w:lang w:val="en-US" w:eastAsia="zh-CN"/>
        </w:rPr>
        <w:t>联系</w:t>
      </w:r>
      <w:r>
        <w:rPr>
          <w:rFonts w:hint="default" w:ascii="Times New Roman" w:hAnsi="Times New Roman" w:eastAsia="黑体" w:cs="Times New Roman"/>
          <w:sz w:val="32"/>
          <w:szCs w:val="40"/>
          <w:lang w:val="en-US" w:eastAsia="zh-CN"/>
        </w:rPr>
        <w:t>电话</w:t>
      </w:r>
    </w:p>
    <w:p>
      <w:pPr>
        <w:keepNext w:val="0"/>
        <w:keepLines w:val="0"/>
        <w:pageBreakBefore w:val="0"/>
        <w:kinsoku/>
        <w:wordWrap/>
        <w:overflowPunct/>
        <w:topLinePunct w:val="0"/>
        <w:autoSpaceDE/>
        <w:autoSpaceDN/>
        <w:bidi w:val="0"/>
        <w:adjustRightInd w:val="0"/>
        <w:snapToGrid w:val="0"/>
        <w:spacing w:line="460" w:lineRule="exact"/>
        <w:ind w:firstLine="640" w:firstLineChars="200"/>
        <w:textAlignment w:val="auto"/>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咨询电话：0537-2342096</w:t>
      </w:r>
    </w:p>
    <w:p>
      <w:pPr>
        <w:keepNext w:val="0"/>
        <w:keepLines w:val="0"/>
        <w:pageBreakBefore w:val="0"/>
        <w:kinsoku/>
        <w:wordWrap/>
        <w:overflowPunct/>
        <w:topLinePunct w:val="0"/>
        <w:autoSpaceDE/>
        <w:autoSpaceDN/>
        <w:bidi w:val="0"/>
        <w:adjustRightInd w:val="0"/>
        <w:snapToGrid w:val="0"/>
        <w:spacing w:line="460" w:lineRule="exact"/>
        <w:ind w:firstLine="640" w:firstLineChars="200"/>
        <w:textAlignment w:val="auto"/>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监督电话：0537-</w:t>
      </w:r>
      <w:r>
        <w:rPr>
          <w:rFonts w:hint="eastAsia" w:ascii="Times New Roman" w:hAnsi="Times New Roman" w:eastAsia="方正仿宋简体" w:cs="Times New Roman"/>
          <w:sz w:val="32"/>
          <w:szCs w:val="32"/>
          <w:lang w:val="en-US" w:eastAsia="zh-CN"/>
        </w:rPr>
        <w:t>2967927</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outlineLvl w:val="0"/>
        <w:rPr>
          <w:rFonts w:hint="default" w:ascii="Times New Roman" w:hAnsi="Times New Roman" w:eastAsia="黑体" w:cs="Times New Roman"/>
          <w:kern w:val="2"/>
          <w:sz w:val="32"/>
          <w:szCs w:val="32"/>
          <w:lang w:val="en-US" w:eastAsia="zh-CN" w:bidi="ar-SA"/>
        </w:rPr>
      </w:pPr>
      <w:r>
        <w:rPr>
          <w:rFonts w:hint="default" w:ascii="Times New Roman" w:hAnsi="Times New Roman" w:eastAsia="黑体" w:cs="Times New Roman"/>
          <w:kern w:val="2"/>
          <w:sz w:val="32"/>
          <w:szCs w:val="32"/>
          <w:lang w:val="en-US" w:eastAsia="zh-CN" w:bidi="ar-SA"/>
        </w:rPr>
        <w:t>七、办理地点</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rPr>
          <w:rFonts w:hint="eastAsia" w:ascii="Times New Roman" w:hAnsi="Times New Roman" w:eastAsia="方正仿宋简体" w:cs="Times New Roman"/>
          <w:color w:val="auto"/>
          <w:kern w:val="0"/>
          <w:sz w:val="32"/>
          <w:szCs w:val="32"/>
          <w:highlight w:val="none"/>
          <w:lang w:eastAsia="zh-CN"/>
        </w:rPr>
      </w:pPr>
      <w:r>
        <w:rPr>
          <w:rFonts w:hint="eastAsia" w:ascii="方正楷体简体" w:hAnsi="方正楷体简体" w:eastAsia="方正楷体简体" w:cs="方正楷体简体"/>
          <w:kern w:val="2"/>
          <w:sz w:val="32"/>
          <w:szCs w:val="32"/>
          <w:lang w:val="en-US" w:eastAsia="zh-CN" w:bidi="ar-SA"/>
        </w:rPr>
        <w:t>网上办理链接：</w:t>
      </w:r>
      <w:r>
        <w:rPr>
          <w:rFonts w:hint="eastAsia" w:ascii="Times New Roman" w:hAnsi="Times New Roman" w:eastAsia="方正仿宋简体" w:cs="Times New Roman"/>
          <w:color w:val="auto"/>
          <w:kern w:val="0"/>
          <w:sz w:val="32"/>
          <w:szCs w:val="32"/>
          <w:highlight w:val="none"/>
          <w:lang w:eastAsia="zh-CN"/>
        </w:rPr>
        <w:t>山东省公共就业人才服务网上服务大厅</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rPr>
          <w:rFonts w:hint="eastAsia" w:ascii="方正仿宋简体" w:hAnsi="仿宋_GB2312" w:eastAsia="方正仿宋简体" w:cs="仿宋_GB2312"/>
          <w:kern w:val="2"/>
          <w:sz w:val="32"/>
          <w:szCs w:val="32"/>
          <w:lang w:val="en-US" w:eastAsia="zh-CN" w:bidi="ar-SA"/>
        </w:rPr>
      </w:pPr>
      <w:r>
        <w:rPr>
          <w:rFonts w:hint="eastAsia" w:ascii="Times New Roman" w:hAnsi="Times New Roman" w:eastAsia="方正仿宋简体" w:cs="Times New Roman"/>
          <w:color w:val="auto"/>
          <w:kern w:val="0"/>
          <w:sz w:val="32"/>
          <w:szCs w:val="32"/>
          <w:highlight w:val="none"/>
          <w:lang w:eastAsia="zh-CN"/>
        </w:rPr>
        <w:t>（办理网址：http://103.239.153.109/sdjyweb/index.action）</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outlineLvl w:val="0"/>
        <w:rPr>
          <w:rFonts w:hint="default" w:ascii="Times New Roman" w:hAnsi="Times New Roman" w:eastAsia="方正仿宋简体" w:cs="Times New Roman"/>
          <w:kern w:val="2"/>
          <w:sz w:val="32"/>
          <w:szCs w:val="32"/>
          <w:lang w:val="en-US" w:eastAsia="zh-CN" w:bidi="ar-SA"/>
        </w:rPr>
      </w:pPr>
      <w:r>
        <w:rPr>
          <w:rFonts w:hint="eastAsia" w:ascii="方正楷体简体" w:hAnsi="方正楷体简体" w:eastAsia="方正楷体简体" w:cs="方正楷体简体"/>
          <w:kern w:val="2"/>
          <w:sz w:val="32"/>
          <w:szCs w:val="32"/>
          <w:lang w:val="en-US" w:eastAsia="zh-CN" w:bidi="ar-SA"/>
        </w:rPr>
        <w:t>现场办理地点</w:t>
      </w:r>
      <w:r>
        <w:rPr>
          <w:rFonts w:hint="default" w:ascii="方正楷体简体" w:hAnsi="方正楷体简体" w:eastAsia="方正楷体简体" w:cs="方正楷体简体"/>
          <w:kern w:val="2"/>
          <w:sz w:val="32"/>
          <w:szCs w:val="32"/>
          <w:lang w:val="en-US" w:eastAsia="zh-CN" w:bidi="ar-SA"/>
        </w:rPr>
        <w:t>：</w:t>
      </w:r>
      <w:r>
        <w:rPr>
          <w:rFonts w:hint="default" w:ascii="Times New Roman" w:hAnsi="Times New Roman" w:eastAsia="方正仿宋简体" w:cs="Times New Roman"/>
          <w:kern w:val="2"/>
          <w:sz w:val="32"/>
          <w:szCs w:val="32"/>
          <w:lang w:val="en-US" w:eastAsia="zh-CN" w:bidi="ar-SA"/>
        </w:rPr>
        <w:t>济宁市人力资源社会保障综合服务中心（济宁市太白湖新区京杭路30号）人社</w:t>
      </w:r>
      <w:r>
        <w:rPr>
          <w:rFonts w:hint="eastAsia" w:ascii="Times New Roman" w:hAnsi="Times New Roman" w:eastAsia="方正仿宋简体" w:cs="Times New Roman"/>
          <w:kern w:val="2"/>
          <w:sz w:val="32"/>
          <w:szCs w:val="32"/>
          <w:lang w:val="en-US" w:eastAsia="zh-CN" w:bidi="ar-SA"/>
        </w:rPr>
        <w:t>综合</w:t>
      </w:r>
      <w:r>
        <w:rPr>
          <w:rFonts w:hint="default" w:ascii="Times New Roman" w:hAnsi="Times New Roman" w:eastAsia="方正仿宋简体" w:cs="Times New Roman"/>
          <w:kern w:val="2"/>
          <w:sz w:val="32"/>
          <w:szCs w:val="32"/>
          <w:lang w:val="en-US" w:eastAsia="zh-CN" w:bidi="ar-SA"/>
        </w:rPr>
        <w:t>服务大厅3</w:t>
      </w:r>
      <w:r>
        <w:rPr>
          <w:rFonts w:hint="eastAsia" w:ascii="Times New Roman" w:hAnsi="Times New Roman" w:eastAsia="方正仿宋简体" w:cs="Times New Roman"/>
          <w:kern w:val="2"/>
          <w:sz w:val="32"/>
          <w:szCs w:val="32"/>
          <w:lang w:val="en-US" w:eastAsia="zh-CN" w:bidi="ar-SA"/>
        </w:rPr>
        <w:t>2</w:t>
      </w:r>
      <w:r>
        <w:rPr>
          <w:rFonts w:hint="default" w:ascii="Times New Roman" w:hAnsi="Times New Roman" w:eastAsia="方正仿宋简体" w:cs="Times New Roman"/>
          <w:kern w:val="2"/>
          <w:sz w:val="32"/>
          <w:szCs w:val="32"/>
          <w:lang w:val="en-US" w:eastAsia="zh-CN" w:bidi="ar-SA"/>
        </w:rPr>
        <w:t>号窗口。</w:t>
      </w:r>
      <w:r>
        <w:rPr>
          <w:rFonts w:hint="eastAsia" w:ascii="Times New Roman" w:hAnsi="Times New Roman" w:eastAsia="方正仿宋简体" w:cs="Times New Roman"/>
          <w:color w:val="auto"/>
          <w:kern w:val="2"/>
          <w:sz w:val="32"/>
          <w:szCs w:val="32"/>
          <w:shd w:val="clear" w:color="auto" w:fill="auto"/>
          <w:lang w:val="en-US" w:eastAsia="zh-CN" w:bidi="ar-SA"/>
        </w:rPr>
        <w:t>（太白湖新区此业务由市人社局代管，办理此业务请前往市人社局办理）</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rPr>
          <w:rFonts w:hint="default" w:ascii="Times New Roman" w:hAnsi="Times New Roman" w:eastAsia="黑体" w:cs="Times New Roman"/>
          <w:color w:val="000000"/>
          <w:sz w:val="32"/>
          <w:szCs w:val="32"/>
          <w:lang w:val="en-US" w:eastAsia="zh-CN"/>
        </w:rPr>
      </w:pPr>
      <w:r>
        <w:rPr>
          <w:rFonts w:hint="default" w:ascii="Times New Roman" w:hAnsi="Times New Roman" w:eastAsia="黑体" w:cs="Times New Roman"/>
          <w:color w:val="000000"/>
          <w:sz w:val="32"/>
          <w:szCs w:val="32"/>
          <w:lang w:eastAsia="zh-CN"/>
        </w:rPr>
        <w:t>八、</w:t>
      </w:r>
      <w:r>
        <w:rPr>
          <w:rFonts w:hint="eastAsia" w:ascii="Times New Roman" w:hAnsi="Times New Roman" w:eastAsia="黑体" w:cs="Times New Roman"/>
          <w:color w:val="000000"/>
          <w:sz w:val="32"/>
          <w:szCs w:val="32"/>
          <w:lang w:eastAsia="zh-CN"/>
        </w:rPr>
        <w:t>工作表单及附件</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rPr>
          <w:rFonts w:hint="default" w:ascii="Times New Roman" w:hAnsi="Times New Roman" w:eastAsia="方正仿宋简体" w:cs="Times New Roman"/>
          <w:kern w:val="2"/>
          <w:sz w:val="32"/>
          <w:szCs w:val="32"/>
          <w:lang w:val="en-US" w:eastAsia="zh-CN" w:bidi="ar-SA"/>
        </w:rPr>
      </w:pPr>
      <w:r>
        <w:rPr>
          <w:rFonts w:hint="eastAsia" w:ascii="Times New Roman" w:hAnsi="Times New Roman" w:eastAsia="方正仿宋简体" w:cs="Times New Roman"/>
          <w:kern w:val="2"/>
          <w:sz w:val="32"/>
          <w:szCs w:val="32"/>
          <w:lang w:val="en-US" w:eastAsia="zh-CN" w:bidi="ar-SA"/>
        </w:rPr>
        <w:t>《全市小微企业申请创业担保贷款咨询渠道》</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rPr>
          <w:rFonts w:hint="default" w:ascii="Times New Roman" w:hAnsi="Times New Roman" w:eastAsia="黑体" w:cs="Times New Roman"/>
          <w:kern w:val="2"/>
          <w:sz w:val="32"/>
          <w:szCs w:val="32"/>
          <w:lang w:val="en-US" w:eastAsia="zh-CN" w:bidi="ar-SA"/>
        </w:rPr>
      </w:pPr>
      <w:r>
        <w:rPr>
          <w:rFonts w:hint="default" w:ascii="Times New Roman" w:hAnsi="Times New Roman" w:eastAsia="黑体" w:cs="Times New Roman"/>
          <w:kern w:val="2"/>
          <w:sz w:val="32"/>
          <w:szCs w:val="32"/>
          <w:lang w:val="en-US" w:eastAsia="zh-CN" w:bidi="ar-SA"/>
        </w:rPr>
        <w:drawing>
          <wp:anchor distT="0" distB="0" distL="114300" distR="114300" simplePos="0" relativeHeight="251661312" behindDoc="0" locked="0" layoutInCell="1" allowOverlap="1">
            <wp:simplePos x="0" y="0"/>
            <wp:positionH relativeFrom="column">
              <wp:posOffset>4272915</wp:posOffset>
            </wp:positionH>
            <wp:positionV relativeFrom="paragraph">
              <wp:posOffset>73025</wp:posOffset>
            </wp:positionV>
            <wp:extent cx="1540510" cy="1540510"/>
            <wp:effectExtent l="0" t="0" r="2540" b="2540"/>
            <wp:wrapSquare wrapText="bothSides"/>
            <wp:docPr id="2" name="图片 2" descr="s_a07f088ebaa948a9aa53aadd51a2a06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s_a07f088ebaa948a9aa53aadd51a2a06d"/>
                    <pic:cNvPicPr>
                      <a:picLocks noChangeAspect="1"/>
                    </pic:cNvPicPr>
                  </pic:nvPicPr>
                  <pic:blipFill>
                    <a:blip r:embed="rId7"/>
                    <a:stretch>
                      <a:fillRect/>
                    </a:stretch>
                  </pic:blipFill>
                  <pic:spPr>
                    <a:xfrm>
                      <a:off x="0" y="0"/>
                      <a:ext cx="1540510" cy="1540510"/>
                    </a:xfrm>
                    <a:prstGeom prst="rect">
                      <a:avLst/>
                    </a:prstGeom>
                    <a:noFill/>
                    <a:ln>
                      <a:noFill/>
                    </a:ln>
                  </pic:spPr>
                </pic:pic>
              </a:graphicData>
            </a:graphic>
          </wp:anchor>
        </w:drawing>
      </w:r>
      <w:r>
        <w:rPr>
          <w:rFonts w:hint="eastAsia" w:ascii="Times New Roman" w:hAnsi="Times New Roman" w:eastAsia="黑体" w:cs="Times New Roman"/>
          <w:kern w:val="2"/>
          <w:sz w:val="32"/>
          <w:szCs w:val="32"/>
          <w:lang w:val="en-US" w:eastAsia="zh-CN" w:bidi="ar-SA"/>
        </w:rPr>
        <w:t>九、</w:t>
      </w:r>
      <w:r>
        <w:rPr>
          <w:rFonts w:hint="default" w:ascii="Times New Roman" w:hAnsi="Times New Roman" w:eastAsia="黑体" w:cs="Times New Roman"/>
          <w:kern w:val="2"/>
          <w:sz w:val="32"/>
          <w:szCs w:val="32"/>
          <w:lang w:val="en-US" w:eastAsia="zh-CN" w:bidi="ar-SA"/>
        </w:rPr>
        <w:t>声明及二维码</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黑体" w:cs="Times New Roman"/>
          <w:lang w:eastAsia="zh-CN"/>
        </w:rPr>
        <w:sectPr>
          <w:headerReference r:id="rId3" w:type="default"/>
          <w:footerReference r:id="rId4" w:type="default"/>
          <w:pgSz w:w="11906" w:h="16838"/>
          <w:pgMar w:top="1191" w:right="1191" w:bottom="1247" w:left="1191" w:header="851" w:footer="992" w:gutter="0"/>
          <w:cols w:space="0" w:num="1"/>
          <w:rtlGutter w:val="0"/>
          <w:docGrid w:type="lines" w:linePitch="312" w:charSpace="0"/>
        </w:sectPr>
      </w:pPr>
      <w:r>
        <w:rPr>
          <w:rFonts w:hint="default" w:ascii="Times New Roman" w:hAnsi="Times New Roman" w:eastAsia="黑体" w:cs="Times New Roman"/>
          <w:sz w:val="32"/>
          <w:szCs w:val="32"/>
        </w:rPr>
        <w:t>声明：服务指南实行动态调整，以济宁市人力资源和社会保障局官方网站发布</w:t>
      </w:r>
      <w:r>
        <w:rPr>
          <w:rFonts w:hint="eastAsia" w:ascii="Times New Roman" w:hAnsi="Times New Roman" w:eastAsia="黑体" w:cs="Times New Roman"/>
          <w:sz w:val="32"/>
          <w:szCs w:val="32"/>
          <w:lang w:eastAsia="zh-CN"/>
        </w:rPr>
        <w:t>的为准。</w:t>
      </w:r>
    </w:p>
    <w:p>
      <w:pPr>
        <w:adjustRightInd w:val="0"/>
        <w:snapToGrid w:val="0"/>
        <w:spacing w:line="560" w:lineRule="exact"/>
        <w:rPr>
          <w:rFonts w:hint="default" w:ascii="Times New Roman" w:hAnsi="Times New Roman" w:eastAsia="方正黑体简体" w:cs="Times New Roman"/>
          <w:sz w:val="32"/>
          <w:szCs w:val="32"/>
          <w:lang w:val="en-US" w:eastAsia="zh-CN"/>
        </w:rPr>
      </w:pPr>
      <w:r>
        <w:rPr>
          <w:rFonts w:hint="default" w:ascii="Times New Roman" w:hAnsi="Times New Roman" w:eastAsia="方正黑体简体" w:cs="Times New Roman"/>
          <w:sz w:val="32"/>
          <w:szCs w:val="32"/>
          <w:lang w:val="en-US" w:eastAsia="zh-CN"/>
        </w:rPr>
        <w:t>附件</w:t>
      </w:r>
    </w:p>
    <w:tbl>
      <w:tblPr>
        <w:tblStyle w:val="4"/>
        <w:tblW w:w="8969" w:type="dxa"/>
        <w:tblInd w:w="0" w:type="dxa"/>
        <w:tblLayout w:type="fixed"/>
        <w:tblCellMar>
          <w:top w:w="0" w:type="dxa"/>
          <w:left w:w="0" w:type="dxa"/>
          <w:bottom w:w="0" w:type="dxa"/>
          <w:right w:w="0" w:type="dxa"/>
        </w:tblCellMar>
      </w:tblPr>
      <w:tblGrid>
        <w:gridCol w:w="1575"/>
        <w:gridCol w:w="7"/>
        <w:gridCol w:w="1832"/>
        <w:gridCol w:w="5555"/>
      </w:tblGrid>
      <w:tr>
        <w:tblPrEx>
          <w:tblCellMar>
            <w:top w:w="0" w:type="dxa"/>
            <w:left w:w="0" w:type="dxa"/>
            <w:bottom w:w="0" w:type="dxa"/>
            <w:right w:w="0" w:type="dxa"/>
          </w:tblCellMar>
        </w:tblPrEx>
        <w:trPr>
          <w:trHeight w:val="940" w:hRule="atLeast"/>
        </w:trPr>
        <w:tc>
          <w:tcPr>
            <w:tcW w:w="8969" w:type="dxa"/>
            <w:gridSpan w:val="4"/>
            <w:tcBorders>
              <w:top w:val="nil"/>
              <w:left w:val="nil"/>
              <w:bottom w:val="nil"/>
              <w:right w:val="nil"/>
            </w:tcBorders>
            <w:noWrap/>
            <w:tcMar>
              <w:top w:w="15" w:type="dxa"/>
              <w:left w:w="15" w:type="dxa"/>
              <w:right w:w="15" w:type="dxa"/>
            </w:tcMar>
            <w:vAlign w:val="center"/>
          </w:tcPr>
          <w:p>
            <w:pPr>
              <w:widowControl/>
              <w:jc w:val="center"/>
              <w:textAlignment w:val="center"/>
              <w:rPr>
                <w:rFonts w:hint="default" w:ascii="Times New Roman" w:hAnsi="Times New Roman" w:cs="Times New Roman"/>
                <w:color w:val="000000"/>
                <w:sz w:val="22"/>
              </w:rPr>
            </w:pPr>
            <w:r>
              <w:rPr>
                <w:rFonts w:hint="eastAsia" w:ascii="Times New Roman" w:hAnsi="Times New Roman" w:eastAsia="方正小标宋简体" w:cs="Times New Roman"/>
                <w:color w:val="000000"/>
                <w:kern w:val="0"/>
                <w:sz w:val="44"/>
                <w:szCs w:val="44"/>
                <w:lang w:eastAsia="zh-CN"/>
              </w:rPr>
              <w:t>全市</w:t>
            </w:r>
            <w:r>
              <w:rPr>
                <w:rFonts w:hint="default" w:ascii="Times New Roman" w:hAnsi="Times New Roman" w:eastAsia="方正小标宋简体" w:cs="Times New Roman"/>
                <w:color w:val="000000"/>
                <w:kern w:val="0"/>
                <w:sz w:val="44"/>
                <w:szCs w:val="44"/>
              </w:rPr>
              <w:t>小微企业申请创业担保贷款咨询渠道</w:t>
            </w:r>
          </w:p>
        </w:tc>
      </w:tr>
      <w:tr>
        <w:tblPrEx>
          <w:tblCellMar>
            <w:top w:w="0" w:type="dxa"/>
            <w:left w:w="0" w:type="dxa"/>
            <w:bottom w:w="0" w:type="dxa"/>
            <w:right w:w="0" w:type="dxa"/>
          </w:tblCellMar>
        </w:tblPrEx>
        <w:trPr>
          <w:trHeight w:val="624" w:hRule="atLeast"/>
        </w:trPr>
        <w:tc>
          <w:tcPr>
            <w:tcW w:w="1582"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default" w:ascii="Times New Roman" w:hAnsi="Times New Roman" w:eastAsia="方正黑体简体" w:cs="Times New Roman"/>
                <w:color w:val="000000"/>
                <w:sz w:val="24"/>
              </w:rPr>
            </w:pPr>
            <w:r>
              <w:rPr>
                <w:rFonts w:hint="default" w:ascii="Times New Roman" w:hAnsi="Times New Roman" w:eastAsia="方正黑体简体" w:cs="Times New Roman"/>
                <w:color w:val="000000"/>
                <w:kern w:val="0"/>
                <w:sz w:val="24"/>
              </w:rPr>
              <w:t>县（市、区）</w:t>
            </w:r>
          </w:p>
        </w:tc>
        <w:tc>
          <w:tcPr>
            <w:tcW w:w="183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default" w:ascii="Times New Roman" w:hAnsi="Times New Roman" w:eastAsia="方正黑体简体" w:cs="Times New Roman"/>
                <w:color w:val="000000"/>
                <w:sz w:val="24"/>
              </w:rPr>
            </w:pPr>
            <w:r>
              <w:rPr>
                <w:rFonts w:hint="default" w:ascii="Times New Roman" w:hAnsi="Times New Roman" w:eastAsia="方正黑体简体" w:cs="Times New Roman"/>
                <w:color w:val="000000"/>
                <w:kern w:val="0"/>
                <w:sz w:val="24"/>
                <w:lang w:val="en-US" w:eastAsia="zh-CN"/>
              </w:rPr>
              <w:t>咨询</w:t>
            </w:r>
            <w:r>
              <w:rPr>
                <w:rFonts w:hint="default" w:ascii="Times New Roman" w:hAnsi="Times New Roman" w:eastAsia="方正黑体简体" w:cs="Times New Roman"/>
                <w:color w:val="000000"/>
                <w:kern w:val="0"/>
                <w:sz w:val="24"/>
              </w:rPr>
              <w:t>电话</w:t>
            </w:r>
          </w:p>
        </w:tc>
        <w:tc>
          <w:tcPr>
            <w:tcW w:w="55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default" w:ascii="Times New Roman" w:hAnsi="Times New Roman" w:eastAsia="方正黑体简体" w:cs="Times New Roman"/>
                <w:color w:val="000000"/>
                <w:sz w:val="24"/>
              </w:rPr>
            </w:pPr>
            <w:r>
              <w:rPr>
                <w:rFonts w:hint="default" w:ascii="Times New Roman" w:hAnsi="Times New Roman" w:eastAsia="方正黑体简体" w:cs="Times New Roman"/>
                <w:color w:val="000000"/>
                <w:kern w:val="0"/>
                <w:sz w:val="24"/>
              </w:rPr>
              <w:t>办公地址</w:t>
            </w:r>
          </w:p>
        </w:tc>
      </w:tr>
      <w:tr>
        <w:tblPrEx>
          <w:tblCellMar>
            <w:top w:w="0" w:type="dxa"/>
            <w:left w:w="0" w:type="dxa"/>
            <w:bottom w:w="0" w:type="dxa"/>
            <w:right w:w="0" w:type="dxa"/>
          </w:tblCellMar>
        </w:tblPrEx>
        <w:trPr>
          <w:trHeight w:val="624" w:hRule="atLeast"/>
        </w:trPr>
        <w:tc>
          <w:tcPr>
            <w:tcW w:w="1582" w:type="dxa"/>
            <w:gridSpan w:val="2"/>
            <w:tcBorders>
              <w:top w:val="nil"/>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hint="default" w:ascii="Times New Roman" w:hAnsi="Times New Roman" w:eastAsia="方正仿宋简体" w:cs="Times New Roman"/>
                <w:color w:val="auto"/>
                <w:kern w:val="0"/>
                <w:sz w:val="24"/>
                <w:szCs w:val="24"/>
              </w:rPr>
            </w:pPr>
            <w:r>
              <w:rPr>
                <w:rFonts w:hint="default" w:ascii="Times New Roman" w:hAnsi="Times New Roman" w:eastAsia="方正仿宋简体" w:cs="Times New Roman"/>
                <w:color w:val="auto"/>
                <w:kern w:val="0"/>
                <w:sz w:val="24"/>
                <w:szCs w:val="24"/>
                <w:lang w:eastAsia="zh-CN"/>
              </w:rPr>
              <w:t>市</w:t>
            </w:r>
            <w:r>
              <w:rPr>
                <w:rFonts w:hint="default" w:ascii="Times New Roman" w:hAnsi="Times New Roman" w:eastAsia="方正仿宋简体" w:cs="Times New Roman"/>
                <w:color w:val="auto"/>
                <w:kern w:val="0"/>
                <w:sz w:val="24"/>
                <w:szCs w:val="24"/>
                <w:lang w:val="en-US" w:eastAsia="zh-CN"/>
              </w:rPr>
              <w:t xml:space="preserve">  </w:t>
            </w:r>
            <w:r>
              <w:rPr>
                <w:rFonts w:hint="default" w:ascii="Times New Roman" w:hAnsi="Times New Roman" w:eastAsia="方正仿宋简体" w:cs="Times New Roman"/>
                <w:color w:val="auto"/>
                <w:kern w:val="0"/>
                <w:sz w:val="24"/>
                <w:szCs w:val="24"/>
                <w:lang w:eastAsia="zh-CN"/>
              </w:rPr>
              <w:t>直</w:t>
            </w:r>
          </w:p>
        </w:tc>
        <w:tc>
          <w:tcPr>
            <w:tcW w:w="183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00" w:lineRule="exact"/>
              <w:jc w:val="center"/>
              <w:textAlignment w:val="center"/>
              <w:rPr>
                <w:rFonts w:hint="default" w:ascii="Times New Roman" w:hAnsi="Times New Roman" w:eastAsia="方正仿宋简体" w:cs="Times New Roman"/>
                <w:color w:val="auto"/>
                <w:kern w:val="0"/>
                <w:sz w:val="24"/>
                <w:szCs w:val="24"/>
              </w:rPr>
            </w:pPr>
            <w:r>
              <w:rPr>
                <w:rFonts w:hint="default" w:ascii="Times New Roman" w:hAnsi="Times New Roman" w:eastAsia="方正仿宋简体" w:cs="Times New Roman"/>
                <w:color w:val="auto"/>
                <w:kern w:val="0"/>
                <w:sz w:val="24"/>
                <w:szCs w:val="24"/>
                <w:lang w:val="en-US" w:eastAsia="zh-CN"/>
              </w:rPr>
              <w:t>0537-2342096</w:t>
            </w:r>
          </w:p>
        </w:tc>
        <w:tc>
          <w:tcPr>
            <w:tcW w:w="5555"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00" w:lineRule="exact"/>
              <w:jc w:val="left"/>
              <w:textAlignment w:val="center"/>
              <w:rPr>
                <w:rFonts w:hint="default" w:ascii="Times New Roman" w:hAnsi="Times New Roman" w:eastAsia="方正仿宋简体" w:cs="Times New Roman"/>
                <w:color w:val="auto"/>
                <w:kern w:val="0"/>
                <w:sz w:val="24"/>
                <w:szCs w:val="24"/>
              </w:rPr>
            </w:pPr>
            <w:r>
              <w:rPr>
                <w:rFonts w:hint="default" w:ascii="Times New Roman" w:hAnsi="Times New Roman" w:eastAsia="方正仿宋简体" w:cs="Times New Roman"/>
                <w:color w:val="auto"/>
                <w:kern w:val="0"/>
                <w:sz w:val="24"/>
                <w:szCs w:val="24"/>
                <w:lang w:val="en-US" w:eastAsia="zh-CN"/>
              </w:rPr>
              <w:t>济宁市人力资源社会保障综合服务中心</w:t>
            </w:r>
            <w:r>
              <w:rPr>
                <w:rFonts w:hint="eastAsia" w:ascii="Times New Roman" w:hAnsi="Times New Roman" w:eastAsia="方正仿宋简体" w:cs="Times New Roman"/>
                <w:color w:val="auto"/>
                <w:kern w:val="0"/>
                <w:sz w:val="24"/>
                <w:szCs w:val="24"/>
                <w:lang w:val="en-US" w:eastAsia="zh-CN"/>
              </w:rPr>
              <w:t>人社综合</w:t>
            </w:r>
            <w:r>
              <w:rPr>
                <w:rFonts w:hint="default" w:ascii="Times New Roman" w:hAnsi="Times New Roman" w:eastAsia="方正仿宋简体" w:cs="Times New Roman"/>
                <w:color w:val="auto"/>
                <w:kern w:val="0"/>
                <w:sz w:val="24"/>
                <w:szCs w:val="24"/>
                <w:lang w:val="en-US" w:eastAsia="zh-CN"/>
              </w:rPr>
              <w:t>服务大厅一楼3</w:t>
            </w:r>
            <w:r>
              <w:rPr>
                <w:rFonts w:hint="eastAsia" w:ascii="Times New Roman" w:hAnsi="Times New Roman" w:eastAsia="方正仿宋简体" w:cs="Times New Roman"/>
                <w:color w:val="auto"/>
                <w:kern w:val="0"/>
                <w:sz w:val="24"/>
                <w:szCs w:val="24"/>
                <w:lang w:val="en-US" w:eastAsia="zh-CN"/>
              </w:rPr>
              <w:t>2</w:t>
            </w:r>
            <w:r>
              <w:rPr>
                <w:rFonts w:hint="default" w:ascii="Times New Roman" w:hAnsi="Times New Roman" w:eastAsia="方正仿宋简体" w:cs="Times New Roman"/>
                <w:color w:val="auto"/>
                <w:kern w:val="0"/>
                <w:sz w:val="24"/>
                <w:szCs w:val="24"/>
                <w:lang w:val="en-US" w:eastAsia="zh-CN"/>
              </w:rPr>
              <w:t>号窗口</w:t>
            </w:r>
          </w:p>
        </w:tc>
      </w:tr>
      <w:tr>
        <w:tblPrEx>
          <w:tblCellMar>
            <w:top w:w="0" w:type="dxa"/>
            <w:left w:w="0" w:type="dxa"/>
            <w:bottom w:w="0" w:type="dxa"/>
            <w:right w:w="0" w:type="dxa"/>
          </w:tblCellMar>
        </w:tblPrEx>
        <w:trPr>
          <w:trHeight w:val="624" w:hRule="atLeast"/>
        </w:trPr>
        <w:tc>
          <w:tcPr>
            <w:tcW w:w="1582"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spacing w:line="560" w:lineRule="exact"/>
              <w:jc w:val="center"/>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仿宋" w:cs="Times New Roman"/>
                <w:color w:val="auto"/>
                <w:sz w:val="24"/>
                <w:szCs w:val="24"/>
                <w:vertAlign w:val="baseline"/>
                <w:lang w:eastAsia="zh-CN"/>
              </w:rPr>
              <w:t>任城区</w:t>
            </w:r>
          </w:p>
        </w:tc>
        <w:tc>
          <w:tcPr>
            <w:tcW w:w="18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00" w:lineRule="exact"/>
              <w:jc w:val="center"/>
              <w:textAlignment w:val="center"/>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0"/>
                <w:sz w:val="24"/>
                <w:szCs w:val="24"/>
              </w:rPr>
              <w:t>0537-</w:t>
            </w:r>
            <w:r>
              <w:rPr>
                <w:rFonts w:hint="default" w:ascii="Times New Roman" w:hAnsi="Times New Roman" w:eastAsia="方正仿宋简体" w:cs="Times New Roman"/>
                <w:color w:val="auto"/>
                <w:kern w:val="0"/>
                <w:sz w:val="24"/>
                <w:szCs w:val="24"/>
                <w:lang w:val="en-US" w:eastAsia="zh-CN"/>
              </w:rPr>
              <w:t>5661690</w:t>
            </w:r>
          </w:p>
        </w:tc>
        <w:tc>
          <w:tcPr>
            <w:tcW w:w="5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00" w:lineRule="exact"/>
              <w:jc w:val="left"/>
              <w:textAlignment w:val="center"/>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rPr>
              <w:t>任城区建设路34号任城区公共就业和人才服务中心</w:t>
            </w:r>
            <w:r>
              <w:rPr>
                <w:rFonts w:hint="default" w:ascii="Times New Roman" w:hAnsi="Times New Roman" w:eastAsia="方正仿宋简体" w:cs="Times New Roman"/>
                <w:color w:val="auto"/>
                <w:sz w:val="24"/>
                <w:szCs w:val="24"/>
                <w:lang w:val="en-US" w:eastAsia="zh-CN"/>
              </w:rPr>
              <w:t>1-4号窗口</w:t>
            </w:r>
          </w:p>
        </w:tc>
      </w:tr>
      <w:tr>
        <w:tblPrEx>
          <w:tblCellMar>
            <w:top w:w="0" w:type="dxa"/>
            <w:left w:w="0" w:type="dxa"/>
            <w:bottom w:w="0" w:type="dxa"/>
            <w:right w:w="0" w:type="dxa"/>
          </w:tblCellMar>
        </w:tblPrEx>
        <w:trPr>
          <w:trHeight w:val="624" w:hRule="atLeast"/>
        </w:trPr>
        <w:tc>
          <w:tcPr>
            <w:tcW w:w="1582"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spacing w:line="560" w:lineRule="exact"/>
              <w:jc w:val="center"/>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仿宋" w:cs="Times New Roman"/>
                <w:color w:val="auto"/>
                <w:sz w:val="24"/>
                <w:szCs w:val="24"/>
                <w:vertAlign w:val="baseline"/>
                <w:lang w:eastAsia="zh-CN"/>
              </w:rPr>
              <w:t>兖州区</w:t>
            </w:r>
          </w:p>
        </w:tc>
        <w:tc>
          <w:tcPr>
            <w:tcW w:w="18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00" w:lineRule="exact"/>
              <w:jc w:val="center"/>
              <w:textAlignment w:val="center"/>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0"/>
                <w:sz w:val="24"/>
                <w:szCs w:val="24"/>
              </w:rPr>
              <w:t>0537-</w:t>
            </w:r>
            <w:r>
              <w:rPr>
                <w:rFonts w:hint="default" w:ascii="Times New Roman" w:hAnsi="Times New Roman" w:eastAsia="方正仿宋简体" w:cs="Times New Roman"/>
                <w:color w:val="auto"/>
                <w:kern w:val="0"/>
                <w:sz w:val="24"/>
                <w:szCs w:val="24"/>
                <w:lang w:val="en-US" w:eastAsia="zh-CN"/>
              </w:rPr>
              <w:t>3419986</w:t>
            </w:r>
          </w:p>
        </w:tc>
        <w:tc>
          <w:tcPr>
            <w:tcW w:w="5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00" w:lineRule="exact"/>
              <w:jc w:val="left"/>
              <w:textAlignment w:val="center"/>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highlight w:val="none"/>
              </w:rPr>
              <w:t>兖州区扬州南路2号为民服务中心二楼E01窗口</w:t>
            </w:r>
          </w:p>
        </w:tc>
      </w:tr>
      <w:tr>
        <w:tblPrEx>
          <w:tblCellMar>
            <w:top w:w="0" w:type="dxa"/>
            <w:left w:w="0" w:type="dxa"/>
            <w:bottom w:w="0" w:type="dxa"/>
            <w:right w:w="0" w:type="dxa"/>
          </w:tblCellMar>
        </w:tblPrEx>
        <w:trPr>
          <w:trHeight w:val="624" w:hRule="atLeast"/>
        </w:trPr>
        <w:tc>
          <w:tcPr>
            <w:tcW w:w="1582"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spacing w:line="560" w:lineRule="exact"/>
              <w:jc w:val="center"/>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仿宋" w:cs="Times New Roman"/>
                <w:color w:val="auto"/>
                <w:sz w:val="24"/>
                <w:szCs w:val="24"/>
                <w:vertAlign w:val="baseline"/>
                <w:lang w:eastAsia="zh-CN"/>
              </w:rPr>
              <w:t>曲阜市</w:t>
            </w:r>
          </w:p>
        </w:tc>
        <w:tc>
          <w:tcPr>
            <w:tcW w:w="18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00" w:lineRule="exact"/>
              <w:jc w:val="center"/>
              <w:textAlignment w:val="center"/>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0"/>
                <w:sz w:val="24"/>
                <w:szCs w:val="24"/>
              </w:rPr>
              <w:t>0537-</w:t>
            </w:r>
            <w:r>
              <w:rPr>
                <w:rFonts w:hint="default" w:ascii="Times New Roman" w:hAnsi="Times New Roman" w:eastAsia="方正仿宋简体" w:cs="Times New Roman"/>
                <w:color w:val="auto"/>
                <w:kern w:val="0"/>
                <w:sz w:val="24"/>
                <w:szCs w:val="24"/>
                <w:lang w:val="en-US" w:eastAsia="zh-CN"/>
              </w:rPr>
              <w:t>4497919</w:t>
            </w:r>
          </w:p>
        </w:tc>
        <w:tc>
          <w:tcPr>
            <w:tcW w:w="5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00" w:lineRule="exact"/>
              <w:jc w:val="left"/>
              <w:textAlignment w:val="center"/>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rPr>
              <w:t>曲阜市为民服务中心</w:t>
            </w:r>
            <w:r>
              <w:rPr>
                <w:rFonts w:hint="default" w:ascii="Times New Roman" w:hAnsi="Times New Roman" w:eastAsia="方正仿宋简体" w:cs="Times New Roman"/>
                <w:color w:val="auto"/>
                <w:sz w:val="24"/>
                <w:szCs w:val="24"/>
                <w:lang w:val="en-US" w:eastAsia="zh-CN"/>
              </w:rPr>
              <w:t>人社功能区A13号窗口</w:t>
            </w:r>
          </w:p>
        </w:tc>
      </w:tr>
      <w:tr>
        <w:tblPrEx>
          <w:tblCellMar>
            <w:top w:w="0" w:type="dxa"/>
            <w:left w:w="0" w:type="dxa"/>
            <w:bottom w:w="0" w:type="dxa"/>
            <w:right w:w="0" w:type="dxa"/>
          </w:tblCellMar>
        </w:tblPrEx>
        <w:trPr>
          <w:trHeight w:val="624" w:hRule="atLeast"/>
        </w:trPr>
        <w:tc>
          <w:tcPr>
            <w:tcW w:w="1582"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spacing w:line="560" w:lineRule="exact"/>
              <w:jc w:val="center"/>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仿宋" w:cs="Times New Roman"/>
                <w:color w:val="auto"/>
                <w:sz w:val="24"/>
                <w:szCs w:val="24"/>
                <w:vertAlign w:val="baseline"/>
                <w:lang w:eastAsia="zh-CN"/>
              </w:rPr>
              <w:t>泗水县</w:t>
            </w:r>
          </w:p>
        </w:tc>
        <w:tc>
          <w:tcPr>
            <w:tcW w:w="18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00" w:lineRule="exact"/>
              <w:jc w:val="center"/>
              <w:textAlignment w:val="center"/>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0"/>
                <w:sz w:val="24"/>
                <w:szCs w:val="24"/>
              </w:rPr>
              <w:t>0537-</w:t>
            </w:r>
            <w:r>
              <w:rPr>
                <w:rFonts w:hint="default" w:ascii="Times New Roman" w:hAnsi="Times New Roman" w:eastAsia="方正仿宋简体" w:cs="Times New Roman"/>
                <w:color w:val="auto"/>
                <w:kern w:val="0"/>
                <w:sz w:val="24"/>
                <w:szCs w:val="24"/>
                <w:lang w:val="en-US" w:eastAsia="zh-CN"/>
              </w:rPr>
              <w:t>4367599</w:t>
            </w:r>
          </w:p>
        </w:tc>
        <w:tc>
          <w:tcPr>
            <w:tcW w:w="5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00" w:lineRule="exact"/>
              <w:jc w:val="left"/>
              <w:textAlignment w:val="center"/>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rPr>
              <w:t>泗水县中兴路10号泗水县为民服务中心</w:t>
            </w:r>
            <w:r>
              <w:rPr>
                <w:rFonts w:hint="default" w:ascii="Times New Roman" w:hAnsi="Times New Roman" w:eastAsia="方正仿宋简体" w:cs="Times New Roman"/>
                <w:color w:val="auto"/>
                <w:sz w:val="24"/>
                <w:szCs w:val="24"/>
                <w:lang w:val="en-US" w:eastAsia="zh-CN"/>
              </w:rPr>
              <w:t>9-14号窗口</w:t>
            </w:r>
          </w:p>
        </w:tc>
      </w:tr>
      <w:tr>
        <w:tblPrEx>
          <w:tblCellMar>
            <w:top w:w="0" w:type="dxa"/>
            <w:left w:w="0" w:type="dxa"/>
            <w:bottom w:w="0" w:type="dxa"/>
            <w:right w:w="0" w:type="dxa"/>
          </w:tblCellMar>
        </w:tblPrEx>
        <w:trPr>
          <w:trHeight w:val="624" w:hRule="atLeast"/>
        </w:trPr>
        <w:tc>
          <w:tcPr>
            <w:tcW w:w="1582"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spacing w:line="560" w:lineRule="exact"/>
              <w:jc w:val="center"/>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仿宋" w:cs="Times New Roman"/>
                <w:color w:val="auto"/>
                <w:sz w:val="24"/>
                <w:szCs w:val="24"/>
                <w:vertAlign w:val="baseline"/>
                <w:lang w:eastAsia="zh-CN"/>
              </w:rPr>
              <w:t>邹城市</w:t>
            </w:r>
          </w:p>
        </w:tc>
        <w:tc>
          <w:tcPr>
            <w:tcW w:w="18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00" w:lineRule="exact"/>
              <w:jc w:val="center"/>
              <w:textAlignment w:val="center"/>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0"/>
                <w:sz w:val="24"/>
                <w:szCs w:val="24"/>
              </w:rPr>
              <w:t>0537-</w:t>
            </w:r>
            <w:r>
              <w:rPr>
                <w:rFonts w:hint="default" w:ascii="Times New Roman" w:hAnsi="Times New Roman" w:eastAsia="方正仿宋简体" w:cs="Times New Roman"/>
                <w:color w:val="auto"/>
                <w:kern w:val="0"/>
                <w:sz w:val="24"/>
                <w:szCs w:val="24"/>
                <w:lang w:val="en-US" w:eastAsia="zh-CN"/>
              </w:rPr>
              <w:t>5238745</w:t>
            </w:r>
          </w:p>
        </w:tc>
        <w:tc>
          <w:tcPr>
            <w:tcW w:w="5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00" w:lineRule="exact"/>
              <w:jc w:val="left"/>
              <w:textAlignment w:val="center"/>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邹城市大束镇孟子湖新区仁政路999号昊宇大厦4楼公共就业和人才服务中心1号窗口</w:t>
            </w:r>
          </w:p>
        </w:tc>
      </w:tr>
      <w:tr>
        <w:tblPrEx>
          <w:tblCellMar>
            <w:top w:w="0" w:type="dxa"/>
            <w:left w:w="0" w:type="dxa"/>
            <w:bottom w:w="0" w:type="dxa"/>
            <w:right w:w="0" w:type="dxa"/>
          </w:tblCellMar>
        </w:tblPrEx>
        <w:trPr>
          <w:trHeight w:val="624" w:hRule="atLeast"/>
        </w:trPr>
        <w:tc>
          <w:tcPr>
            <w:tcW w:w="1582"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spacing w:line="560" w:lineRule="exact"/>
              <w:jc w:val="center"/>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仿宋" w:cs="Times New Roman"/>
                <w:color w:val="auto"/>
                <w:sz w:val="24"/>
                <w:szCs w:val="24"/>
                <w:vertAlign w:val="baseline"/>
                <w:lang w:eastAsia="zh-CN"/>
              </w:rPr>
              <w:t>微山县</w:t>
            </w:r>
          </w:p>
        </w:tc>
        <w:tc>
          <w:tcPr>
            <w:tcW w:w="18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00" w:lineRule="exact"/>
              <w:jc w:val="center"/>
              <w:textAlignment w:val="center"/>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0"/>
                <w:sz w:val="24"/>
                <w:szCs w:val="24"/>
              </w:rPr>
              <w:t>0537-</w:t>
            </w:r>
            <w:r>
              <w:rPr>
                <w:rFonts w:hint="default" w:ascii="Times New Roman" w:hAnsi="Times New Roman" w:eastAsia="方正仿宋简体" w:cs="Times New Roman"/>
                <w:color w:val="auto"/>
                <w:kern w:val="0"/>
                <w:sz w:val="24"/>
                <w:szCs w:val="24"/>
                <w:lang w:val="en-US" w:eastAsia="zh-CN"/>
              </w:rPr>
              <w:t>8222068</w:t>
            </w:r>
          </w:p>
        </w:tc>
        <w:tc>
          <w:tcPr>
            <w:tcW w:w="5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00" w:lineRule="exact"/>
              <w:jc w:val="left"/>
              <w:textAlignment w:val="center"/>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rPr>
              <w:t>微山县夏镇城后路2号微山县劳动就业</w:t>
            </w:r>
            <w:r>
              <w:rPr>
                <w:rFonts w:hint="default" w:ascii="Times New Roman" w:hAnsi="Times New Roman" w:eastAsia="方正仿宋简体" w:cs="Times New Roman"/>
                <w:color w:val="auto"/>
                <w:sz w:val="24"/>
                <w:szCs w:val="24"/>
                <w:lang w:val="en-US" w:eastAsia="zh-CN"/>
              </w:rPr>
              <w:t>服务中心6、7号窗口</w:t>
            </w:r>
          </w:p>
        </w:tc>
      </w:tr>
      <w:tr>
        <w:tblPrEx>
          <w:tblCellMar>
            <w:top w:w="0" w:type="dxa"/>
            <w:left w:w="0" w:type="dxa"/>
            <w:bottom w:w="0" w:type="dxa"/>
            <w:right w:w="0" w:type="dxa"/>
          </w:tblCellMar>
        </w:tblPrEx>
        <w:trPr>
          <w:trHeight w:val="624" w:hRule="atLeast"/>
        </w:trPr>
        <w:tc>
          <w:tcPr>
            <w:tcW w:w="1582"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spacing w:line="560" w:lineRule="exact"/>
              <w:jc w:val="center"/>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仿宋" w:cs="Times New Roman"/>
                <w:color w:val="auto"/>
                <w:sz w:val="24"/>
                <w:szCs w:val="24"/>
                <w:vertAlign w:val="baseline"/>
                <w:lang w:eastAsia="zh-CN"/>
              </w:rPr>
              <w:t>鱼台县</w:t>
            </w:r>
          </w:p>
        </w:tc>
        <w:tc>
          <w:tcPr>
            <w:tcW w:w="18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00" w:lineRule="exact"/>
              <w:jc w:val="center"/>
              <w:textAlignment w:val="center"/>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0"/>
                <w:sz w:val="24"/>
                <w:szCs w:val="24"/>
              </w:rPr>
              <w:t>0537-</w:t>
            </w:r>
            <w:r>
              <w:rPr>
                <w:rFonts w:hint="default" w:ascii="Times New Roman" w:hAnsi="Times New Roman" w:eastAsia="方正仿宋简体" w:cs="Times New Roman"/>
                <w:color w:val="auto"/>
                <w:kern w:val="0"/>
                <w:sz w:val="24"/>
                <w:szCs w:val="24"/>
                <w:lang w:val="en-US" w:eastAsia="zh-CN"/>
              </w:rPr>
              <w:t>6227156</w:t>
            </w:r>
          </w:p>
        </w:tc>
        <w:tc>
          <w:tcPr>
            <w:tcW w:w="5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00" w:lineRule="exact"/>
              <w:jc w:val="left"/>
              <w:textAlignment w:val="center"/>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rPr>
              <w:t>鱼台县政府北市民中心B馆04号窗口</w:t>
            </w:r>
          </w:p>
        </w:tc>
      </w:tr>
      <w:tr>
        <w:tblPrEx>
          <w:tblCellMar>
            <w:top w:w="0" w:type="dxa"/>
            <w:left w:w="0" w:type="dxa"/>
            <w:bottom w:w="0" w:type="dxa"/>
            <w:right w:w="0" w:type="dxa"/>
          </w:tblCellMar>
        </w:tblPrEx>
        <w:trPr>
          <w:trHeight w:val="624" w:hRule="atLeast"/>
        </w:trPr>
        <w:tc>
          <w:tcPr>
            <w:tcW w:w="1582"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spacing w:line="560" w:lineRule="exact"/>
              <w:jc w:val="center"/>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仿宋" w:cs="Times New Roman"/>
                <w:color w:val="auto"/>
                <w:sz w:val="24"/>
                <w:szCs w:val="24"/>
                <w:vertAlign w:val="baseline"/>
                <w:lang w:eastAsia="zh-CN"/>
              </w:rPr>
              <w:t>金乡县</w:t>
            </w:r>
          </w:p>
        </w:tc>
        <w:tc>
          <w:tcPr>
            <w:tcW w:w="18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00" w:lineRule="exact"/>
              <w:jc w:val="center"/>
              <w:textAlignment w:val="center"/>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0"/>
                <w:sz w:val="24"/>
                <w:szCs w:val="24"/>
              </w:rPr>
              <w:t>0537-</w:t>
            </w:r>
            <w:r>
              <w:rPr>
                <w:rFonts w:hint="default" w:ascii="Times New Roman" w:hAnsi="Times New Roman" w:eastAsia="方正仿宋简体" w:cs="Times New Roman"/>
                <w:color w:val="auto"/>
                <w:kern w:val="0"/>
                <w:sz w:val="24"/>
                <w:szCs w:val="24"/>
                <w:lang w:val="en-US" w:eastAsia="zh-CN"/>
              </w:rPr>
              <w:t>8720216</w:t>
            </w:r>
          </w:p>
        </w:tc>
        <w:tc>
          <w:tcPr>
            <w:tcW w:w="5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00" w:lineRule="exact"/>
              <w:jc w:val="left"/>
              <w:textAlignment w:val="center"/>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rPr>
              <w:t>金乡县金珠路与山阳路交叉路口政务服务中心</w:t>
            </w:r>
            <w:r>
              <w:rPr>
                <w:rFonts w:hint="default" w:ascii="Times New Roman" w:hAnsi="Times New Roman" w:eastAsia="方正仿宋简体" w:cs="Times New Roman"/>
                <w:color w:val="auto"/>
                <w:sz w:val="24"/>
                <w:szCs w:val="24"/>
                <w:lang w:val="en-US" w:eastAsia="zh-CN"/>
              </w:rPr>
              <w:t>2楼4号窗口</w:t>
            </w:r>
          </w:p>
        </w:tc>
      </w:tr>
      <w:tr>
        <w:tblPrEx>
          <w:tblCellMar>
            <w:top w:w="0" w:type="dxa"/>
            <w:left w:w="0" w:type="dxa"/>
            <w:bottom w:w="0" w:type="dxa"/>
            <w:right w:w="0" w:type="dxa"/>
          </w:tblCellMar>
        </w:tblPrEx>
        <w:trPr>
          <w:trHeight w:val="624" w:hRule="atLeast"/>
        </w:trPr>
        <w:tc>
          <w:tcPr>
            <w:tcW w:w="1582"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spacing w:line="560" w:lineRule="exact"/>
              <w:jc w:val="center"/>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仿宋" w:cs="Times New Roman"/>
                <w:color w:val="auto"/>
                <w:sz w:val="24"/>
                <w:szCs w:val="24"/>
                <w:vertAlign w:val="baseline"/>
                <w:lang w:eastAsia="zh-CN"/>
              </w:rPr>
              <w:t>嘉祥县</w:t>
            </w:r>
          </w:p>
        </w:tc>
        <w:tc>
          <w:tcPr>
            <w:tcW w:w="18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00" w:lineRule="exact"/>
              <w:jc w:val="center"/>
              <w:textAlignment w:val="center"/>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0"/>
                <w:sz w:val="24"/>
                <w:szCs w:val="24"/>
              </w:rPr>
              <w:t>0537-</w:t>
            </w:r>
            <w:r>
              <w:rPr>
                <w:rFonts w:hint="default" w:ascii="Times New Roman" w:hAnsi="Times New Roman" w:eastAsia="方正仿宋简体" w:cs="Times New Roman"/>
                <w:color w:val="auto"/>
                <w:kern w:val="0"/>
                <w:sz w:val="24"/>
                <w:szCs w:val="24"/>
                <w:lang w:val="en-US" w:eastAsia="zh-CN"/>
              </w:rPr>
              <w:t>6868952</w:t>
            </w:r>
          </w:p>
        </w:tc>
        <w:tc>
          <w:tcPr>
            <w:tcW w:w="5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00" w:lineRule="exact"/>
              <w:jc w:val="left"/>
              <w:textAlignment w:val="center"/>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rPr>
              <w:t>嘉祥县为民服务中心</w:t>
            </w:r>
            <w:r>
              <w:rPr>
                <w:rFonts w:hint="default" w:ascii="Times New Roman" w:hAnsi="Times New Roman" w:eastAsia="方正仿宋简体" w:cs="Times New Roman"/>
                <w:color w:val="auto"/>
                <w:sz w:val="24"/>
                <w:szCs w:val="24"/>
                <w:lang w:eastAsia="zh-CN"/>
              </w:rPr>
              <w:t>西辅楼</w:t>
            </w:r>
            <w:r>
              <w:rPr>
                <w:rFonts w:hint="default" w:ascii="Times New Roman" w:hAnsi="Times New Roman" w:eastAsia="方正仿宋简体" w:cs="Times New Roman"/>
                <w:color w:val="auto"/>
                <w:sz w:val="24"/>
                <w:szCs w:val="24"/>
                <w:lang w:val="en-US" w:eastAsia="zh-CN"/>
              </w:rPr>
              <w:t>3楼E203窗口</w:t>
            </w:r>
          </w:p>
        </w:tc>
      </w:tr>
      <w:tr>
        <w:tblPrEx>
          <w:tblCellMar>
            <w:top w:w="0" w:type="dxa"/>
            <w:left w:w="0" w:type="dxa"/>
            <w:bottom w:w="0" w:type="dxa"/>
            <w:right w:w="0" w:type="dxa"/>
          </w:tblCellMar>
        </w:tblPrEx>
        <w:trPr>
          <w:trHeight w:val="624" w:hRule="atLeast"/>
        </w:trPr>
        <w:tc>
          <w:tcPr>
            <w:tcW w:w="1582"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spacing w:line="560" w:lineRule="exact"/>
              <w:jc w:val="center"/>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仿宋" w:cs="Times New Roman"/>
                <w:color w:val="auto"/>
                <w:sz w:val="24"/>
                <w:szCs w:val="24"/>
                <w:vertAlign w:val="baseline"/>
                <w:lang w:eastAsia="zh-CN"/>
              </w:rPr>
              <w:t>汶上县</w:t>
            </w:r>
          </w:p>
        </w:tc>
        <w:tc>
          <w:tcPr>
            <w:tcW w:w="18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00" w:lineRule="exact"/>
              <w:jc w:val="center"/>
              <w:textAlignment w:val="center"/>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0"/>
                <w:sz w:val="24"/>
                <w:szCs w:val="24"/>
              </w:rPr>
              <w:t>0537-</w:t>
            </w:r>
            <w:r>
              <w:rPr>
                <w:rFonts w:hint="default" w:ascii="Times New Roman" w:hAnsi="Times New Roman" w:eastAsia="方正仿宋简体" w:cs="Times New Roman"/>
                <w:color w:val="auto"/>
                <w:kern w:val="0"/>
                <w:sz w:val="24"/>
                <w:szCs w:val="24"/>
                <w:lang w:val="en-US" w:eastAsia="zh-CN"/>
              </w:rPr>
              <w:t>7217226</w:t>
            </w:r>
          </w:p>
        </w:tc>
        <w:tc>
          <w:tcPr>
            <w:tcW w:w="5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00" w:lineRule="exact"/>
              <w:jc w:val="left"/>
              <w:textAlignment w:val="center"/>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highlight w:val="none"/>
              </w:rPr>
              <w:t>汶上县汶上街道泉河路856号汶上县人力资源社会保障服务中心</w:t>
            </w:r>
            <w:r>
              <w:rPr>
                <w:rFonts w:hint="default" w:ascii="Times New Roman" w:hAnsi="Times New Roman" w:eastAsia="方正仿宋简体" w:cs="Times New Roman"/>
                <w:color w:val="auto"/>
                <w:sz w:val="24"/>
                <w:szCs w:val="24"/>
                <w:highlight w:val="none"/>
                <w:lang w:val="en-US" w:eastAsia="zh-CN"/>
              </w:rPr>
              <w:t>19号窗口</w:t>
            </w:r>
          </w:p>
        </w:tc>
      </w:tr>
      <w:tr>
        <w:tblPrEx>
          <w:tblCellMar>
            <w:top w:w="0" w:type="dxa"/>
            <w:left w:w="0" w:type="dxa"/>
            <w:bottom w:w="0" w:type="dxa"/>
            <w:right w:w="0" w:type="dxa"/>
          </w:tblCellMar>
        </w:tblPrEx>
        <w:trPr>
          <w:trHeight w:val="624" w:hRule="atLeast"/>
        </w:trPr>
        <w:tc>
          <w:tcPr>
            <w:tcW w:w="1582"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spacing w:line="560" w:lineRule="exact"/>
              <w:jc w:val="center"/>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仿宋" w:cs="Times New Roman"/>
                <w:color w:val="auto"/>
                <w:sz w:val="24"/>
                <w:szCs w:val="24"/>
                <w:vertAlign w:val="baseline"/>
                <w:lang w:eastAsia="zh-CN"/>
              </w:rPr>
              <w:t>梁山县</w:t>
            </w:r>
          </w:p>
        </w:tc>
        <w:tc>
          <w:tcPr>
            <w:tcW w:w="18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00" w:lineRule="exact"/>
              <w:jc w:val="center"/>
              <w:textAlignment w:val="center"/>
              <w:rPr>
                <w:rFonts w:hint="default" w:ascii="Times New Roman" w:hAnsi="Times New Roman" w:eastAsia="方正仿宋简体" w:cs="Times New Roman"/>
                <w:color w:val="auto"/>
                <w:kern w:val="0"/>
                <w:sz w:val="24"/>
                <w:szCs w:val="24"/>
                <w:lang w:val="en-US" w:eastAsia="zh-CN"/>
              </w:rPr>
            </w:pPr>
            <w:r>
              <w:rPr>
                <w:rFonts w:hint="default" w:ascii="Times New Roman" w:hAnsi="Times New Roman" w:eastAsia="方正仿宋简体" w:cs="Times New Roman"/>
                <w:color w:val="auto"/>
                <w:kern w:val="0"/>
                <w:sz w:val="24"/>
                <w:szCs w:val="24"/>
              </w:rPr>
              <w:t>0537-</w:t>
            </w:r>
            <w:r>
              <w:rPr>
                <w:rFonts w:hint="default" w:ascii="Times New Roman" w:hAnsi="Times New Roman" w:eastAsia="方正仿宋简体" w:cs="Times New Roman"/>
                <w:color w:val="auto"/>
                <w:kern w:val="0"/>
                <w:sz w:val="24"/>
                <w:szCs w:val="24"/>
                <w:lang w:val="en-US" w:eastAsia="zh-CN"/>
              </w:rPr>
              <w:t>7321432</w:t>
            </w:r>
          </w:p>
          <w:p>
            <w:pPr>
              <w:widowControl/>
              <w:spacing w:line="300" w:lineRule="exact"/>
              <w:jc w:val="center"/>
              <w:textAlignment w:val="center"/>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0"/>
                <w:sz w:val="24"/>
                <w:szCs w:val="24"/>
                <w:lang w:val="en-US" w:eastAsia="zh-CN"/>
              </w:rPr>
              <w:t>0537-7328080</w:t>
            </w:r>
          </w:p>
        </w:tc>
        <w:tc>
          <w:tcPr>
            <w:tcW w:w="55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00" w:lineRule="exact"/>
              <w:jc w:val="left"/>
              <w:textAlignment w:val="center"/>
              <w:rPr>
                <w:rFonts w:hint="default"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梁山县为民服务中心三楼3、4号窗口</w:t>
            </w:r>
          </w:p>
        </w:tc>
      </w:tr>
      <w:tr>
        <w:tblPrEx>
          <w:tblCellMar>
            <w:top w:w="0" w:type="dxa"/>
            <w:left w:w="0" w:type="dxa"/>
            <w:bottom w:w="0" w:type="dxa"/>
            <w:right w:w="0" w:type="dxa"/>
          </w:tblCellMar>
        </w:tblPrEx>
        <w:trPr>
          <w:trHeight w:val="624" w:hRule="atLeast"/>
        </w:trPr>
        <w:tc>
          <w:tcPr>
            <w:tcW w:w="1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00" w:lineRule="exact"/>
              <w:jc w:val="center"/>
              <w:textAlignment w:val="center"/>
              <w:rPr>
                <w:rFonts w:hint="default" w:ascii="Times New Roman" w:hAnsi="Times New Roman" w:eastAsia="方正仿宋简体" w:cs="Times New Roman"/>
                <w:color w:val="auto"/>
                <w:sz w:val="24"/>
              </w:rPr>
            </w:pPr>
            <w:r>
              <w:rPr>
                <w:rFonts w:hint="default" w:ascii="Times New Roman" w:hAnsi="Times New Roman" w:eastAsia="方正仿宋简体" w:cs="Times New Roman"/>
                <w:color w:val="auto"/>
                <w:sz w:val="24"/>
                <w:lang w:eastAsia="zh-CN"/>
              </w:rPr>
              <w:t>备</w:t>
            </w:r>
            <w:r>
              <w:rPr>
                <w:rFonts w:hint="default" w:ascii="Times New Roman" w:hAnsi="Times New Roman" w:eastAsia="方正仿宋简体" w:cs="Times New Roman"/>
                <w:color w:val="auto"/>
                <w:sz w:val="24"/>
                <w:lang w:val="en-US" w:eastAsia="zh-CN"/>
              </w:rPr>
              <w:t xml:space="preserve">  </w:t>
            </w:r>
            <w:r>
              <w:rPr>
                <w:rFonts w:hint="default" w:ascii="Times New Roman" w:hAnsi="Times New Roman" w:eastAsia="方正仿宋简体" w:cs="Times New Roman"/>
                <w:color w:val="auto"/>
                <w:sz w:val="24"/>
                <w:lang w:eastAsia="zh-CN"/>
              </w:rPr>
              <w:t>注</w:t>
            </w:r>
          </w:p>
        </w:tc>
        <w:tc>
          <w:tcPr>
            <w:tcW w:w="739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00" w:lineRule="exact"/>
              <w:jc w:val="left"/>
              <w:textAlignment w:val="center"/>
              <w:rPr>
                <w:rFonts w:hint="default" w:ascii="Times New Roman" w:hAnsi="Times New Roman" w:eastAsia="方正仿宋简体" w:cs="Times New Roman"/>
                <w:color w:val="auto"/>
                <w:sz w:val="24"/>
              </w:rPr>
            </w:pPr>
            <w:r>
              <w:rPr>
                <w:rFonts w:hint="default" w:ascii="Times New Roman" w:hAnsi="Times New Roman" w:eastAsia="方正仿宋简体" w:cs="Times New Roman"/>
                <w:color w:val="auto"/>
                <w:sz w:val="24"/>
                <w:lang w:eastAsia="zh-CN"/>
              </w:rPr>
              <w:t>高新区、太白湖新区和经开区请</w:t>
            </w:r>
            <w:r>
              <w:rPr>
                <w:rFonts w:hint="default" w:ascii="Times New Roman" w:hAnsi="Times New Roman" w:eastAsia="方正仿宋简体" w:cs="Times New Roman"/>
                <w:color w:val="auto"/>
                <w:sz w:val="24"/>
                <w:lang w:val="en-US" w:eastAsia="zh-CN"/>
              </w:rPr>
              <w:t>咨询</w:t>
            </w:r>
            <w:r>
              <w:rPr>
                <w:rFonts w:hint="default" w:ascii="Times New Roman" w:hAnsi="Times New Roman" w:eastAsia="方正仿宋简体" w:cs="Times New Roman"/>
                <w:color w:val="auto"/>
                <w:sz w:val="24"/>
                <w:lang w:eastAsia="zh-CN"/>
              </w:rPr>
              <w:t>市直。</w:t>
            </w:r>
          </w:p>
        </w:tc>
      </w:tr>
    </w:tbl>
    <w:p>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default" w:ascii="Times New Roman" w:hAnsi="Times New Roman" w:cs="Times New Roman"/>
        </w:rPr>
      </w:pPr>
    </w:p>
    <w:sectPr>
      <w:pgSz w:w="11906" w:h="16838"/>
      <w:pgMar w:top="1361" w:right="1191" w:bottom="130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简体">
    <w:altName w:val="Arial Unicode MS"/>
    <w:panose1 w:val="02010601030101010101"/>
    <w:charset w:val="86"/>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eastAsia="zh-CN"/>
                            </w:rPr>
                            <w:fldChar w:fldCharType="begin"/>
                          </w:r>
                          <w:r>
                            <w:rPr>
                              <w:rFonts w:hint="eastAsia" w:asciiTheme="minorEastAsia" w:hAnsiTheme="minorEastAsia" w:eastAsiaTheme="minorEastAsia" w:cstheme="minorEastAsia"/>
                              <w:sz w:val="24"/>
                              <w:szCs w:val="24"/>
                              <w:lang w:eastAsia="zh-CN"/>
                            </w:rPr>
                            <w:instrText xml:space="preserve"> PAGE  \* MERGEFORMAT </w:instrText>
                          </w:r>
                          <w:r>
                            <w:rPr>
                              <w:rFonts w:hint="eastAsia" w:asciiTheme="minorEastAsia" w:hAnsiTheme="minorEastAsia" w:eastAsiaTheme="minorEastAsia" w:cstheme="minorEastAsia"/>
                              <w:sz w:val="24"/>
                              <w:szCs w:val="24"/>
                              <w:lang w:eastAsia="zh-CN"/>
                            </w:rPr>
                            <w:fldChar w:fldCharType="separate"/>
                          </w: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lang w:eastAsia="zh-CN"/>
                            </w:rPr>
                            <w:fldChar w:fldCharType="end"/>
                          </w:r>
                          <w:r>
                            <w:rPr>
                              <w:rFonts w:hint="eastAsia" w:asciiTheme="minorEastAsia" w:hAnsiTheme="minorEastAsia" w:cstheme="minorEastAsia"/>
                              <w:sz w:val="24"/>
                              <w:szCs w:val="24"/>
                              <w:lang w:val="en-US" w:eastAsia="zh-CN"/>
                            </w:rPr>
                            <w:t xml:space="preserve"> </w:t>
                          </w:r>
                          <w:r>
                            <w:rPr>
                              <w:rFonts w:hint="eastAsia" w:asciiTheme="minorEastAsia" w:hAnsiTheme="minorEastAsia" w:cstheme="minorEastAsia"/>
                              <w:sz w:val="24"/>
                              <w:szCs w:val="24"/>
                              <w:lang w:eastAsia="zh-CN"/>
                            </w:rPr>
                            <w:t>—</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pPr>
                      <w:pStyle w:val="2"/>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eastAsia="zh-CN"/>
                      </w:rPr>
                      <w:fldChar w:fldCharType="begin"/>
                    </w:r>
                    <w:r>
                      <w:rPr>
                        <w:rFonts w:hint="eastAsia" w:asciiTheme="minorEastAsia" w:hAnsiTheme="minorEastAsia" w:eastAsiaTheme="minorEastAsia" w:cstheme="minorEastAsia"/>
                        <w:sz w:val="24"/>
                        <w:szCs w:val="24"/>
                        <w:lang w:eastAsia="zh-CN"/>
                      </w:rPr>
                      <w:instrText xml:space="preserve"> PAGE  \* MERGEFORMAT </w:instrText>
                    </w:r>
                    <w:r>
                      <w:rPr>
                        <w:rFonts w:hint="eastAsia" w:asciiTheme="minorEastAsia" w:hAnsiTheme="minorEastAsia" w:eastAsiaTheme="minorEastAsia" w:cstheme="minorEastAsia"/>
                        <w:sz w:val="24"/>
                        <w:szCs w:val="24"/>
                        <w:lang w:eastAsia="zh-CN"/>
                      </w:rPr>
                      <w:fldChar w:fldCharType="separate"/>
                    </w: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lang w:eastAsia="zh-CN"/>
                      </w:rPr>
                      <w:fldChar w:fldCharType="end"/>
                    </w:r>
                    <w:r>
                      <w:rPr>
                        <w:rFonts w:hint="eastAsia" w:asciiTheme="minorEastAsia" w:hAnsiTheme="minorEastAsia" w:cstheme="minorEastAsia"/>
                        <w:sz w:val="24"/>
                        <w:szCs w:val="24"/>
                        <w:lang w:val="en-US" w:eastAsia="zh-CN"/>
                      </w:rPr>
                      <w:t xml:space="preserve"> </w:t>
                    </w:r>
                    <w:r>
                      <w:rPr>
                        <w:rFonts w:hint="eastAsia" w:asciiTheme="minorEastAsia" w:hAnsiTheme="minorEastAsia" w:cstheme="minorEastAsia"/>
                        <w:sz w:val="24"/>
                        <w:szCs w:val="24"/>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6D77FB"/>
    <w:rsid w:val="0BBA095E"/>
    <w:rsid w:val="0CFF1B40"/>
    <w:rsid w:val="110D5155"/>
    <w:rsid w:val="146E24A2"/>
    <w:rsid w:val="16EF6480"/>
    <w:rsid w:val="21DA64B6"/>
    <w:rsid w:val="2640391D"/>
    <w:rsid w:val="27993FDD"/>
    <w:rsid w:val="2F9257A7"/>
    <w:rsid w:val="36512C99"/>
    <w:rsid w:val="3AFF560C"/>
    <w:rsid w:val="3EE71252"/>
    <w:rsid w:val="4359066D"/>
    <w:rsid w:val="43B3790E"/>
    <w:rsid w:val="470B0D3B"/>
    <w:rsid w:val="472B325E"/>
    <w:rsid w:val="49F422DA"/>
    <w:rsid w:val="4C387CFA"/>
    <w:rsid w:val="4F4B3FB8"/>
    <w:rsid w:val="59E57E93"/>
    <w:rsid w:val="6782219C"/>
    <w:rsid w:val="68052DF9"/>
    <w:rsid w:val="68782775"/>
    <w:rsid w:val="699012C2"/>
    <w:rsid w:val="73200CD2"/>
    <w:rsid w:val="73692B16"/>
    <w:rsid w:val="78FF23CC"/>
    <w:rsid w:val="7B770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List Paragraph2"/>
    <w:basedOn w:val="1"/>
    <w:qFormat/>
    <w:uiPriority w:val="34"/>
    <w:pPr>
      <w:ind w:firstLine="420" w:firstLineChars="200"/>
    </w:pPr>
    <w:rPr>
      <w:rFonts w:ascii="Calibri" w:hAnsi="Calibri"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依米花、</cp:lastModifiedBy>
  <cp:lastPrinted>2021-09-07T03:12:33Z</cp:lastPrinted>
  <dcterms:modified xsi:type="dcterms:W3CDTF">2021-09-07T03:12:34Z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KSOSaveFontToCloudKey">
    <vt:lpwstr>347219880_cloud</vt:lpwstr>
  </property>
  <property fmtid="{D5CDD505-2E9C-101B-9397-08002B2CF9AE}" pid="4" name="ICV">
    <vt:lpwstr>7FED12654B924A6CB514E68E03511623</vt:lpwstr>
  </property>
</Properties>
</file>