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440" w:firstLineChars="400"/>
        <w:jc w:val="both"/>
        <w:textAlignment w:val="auto"/>
        <w:rPr>
          <w:rFonts w:hint="eastAsia" w:ascii="Times New Roman" w:hAnsi="Times New Roman" w:eastAsia="黑体" w:cs="Times New Roman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小微企业吸纳高校毕业生社会保险补贴申领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小微企业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招用毕业年度和离校2年内未就业高校毕业生（含技师学院高级工班、预备技师班和特殊教育院校职业教育类毕业生）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与其签订1年以上劳动合同并在当地为其缴纳职工社会保险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，可申请社会保险补贴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社会保险补贴申领表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（小微企业吸纳）》（网上填报）；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毕业证书；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银行代发工资明细账（单）</w:t>
      </w: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社会保险补贴申领表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（小微企业吸纳）》（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2份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毕业证书复印件；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银行代发工资明细账（单）；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银行基本户开户许可证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复印件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或基本户开户信息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（一）网上办理：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登录山东省公共就业人才服务网上服务大厅，点击“单位登录”—“公共就业”—“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小微企业吸纳高校毕业生社会保险补贴申领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（二）现场办理：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用人单位携带申报材料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向企业注册地的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公共就业服务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机构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提出申请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公共就业服务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机构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工作人员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即时受理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，审核通过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的，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将补贴资金拨付到用人单位在银行开立的基本账户；审核不通过的，一次性告知原因。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347770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default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服务大厅30号窗口。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（太白湖新区此业务由市人社局代管，办理此业务请前往市人社局办理）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济宁市社会保险补贴申请表(小微企业吸纳)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135255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lang w:eastAsia="zh-CN"/>
        </w:rPr>
        <w:sectPr>
          <w:pgSz w:w="11906" w:h="16838"/>
          <w:pgMar w:top="1361" w:right="1191" w:bottom="1304" w:left="124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的为准。</w:t>
      </w:r>
    </w:p>
    <w:tbl>
      <w:tblPr>
        <w:tblStyle w:val="2"/>
        <w:tblW w:w="154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945"/>
        <w:gridCol w:w="1905"/>
        <w:gridCol w:w="1095"/>
        <w:gridCol w:w="645"/>
        <w:gridCol w:w="1275"/>
        <w:gridCol w:w="1260"/>
        <w:gridCol w:w="1080"/>
        <w:gridCol w:w="1080"/>
        <w:gridCol w:w="1080"/>
        <w:gridCol w:w="1080"/>
        <w:gridCol w:w="1080"/>
        <w:gridCol w:w="1260"/>
        <w:gridCol w:w="108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43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济宁市社会保险补贴申请表(小微企业吸纳)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申报单位（盖章）: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right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填表时间：     </w:t>
            </w:r>
            <w:r>
              <w:rPr>
                <w:rStyle w:val="4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基数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享受补贴期限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本次申请期限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社会保险补贴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养老保险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医疗保险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失业保险</w:t>
            </w:r>
          </w:p>
        </w:tc>
        <w:tc>
          <w:tcPr>
            <w:tcW w:w="10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工伤保险</w:t>
            </w:r>
          </w:p>
        </w:tc>
        <w:tc>
          <w:tcPr>
            <w:tcW w:w="10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生育保险</w:t>
            </w: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7695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 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负责人：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1543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填表指南：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1、养老、医疗、失业、工伤和生育均为季度应补贴数额；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2、本表一式两份；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3、申请人需提供真实资料并据实填报信息，如有虚假后果自负。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</w:p>
    <w:sectPr>
      <w:pgSz w:w="16838" w:h="11906" w:orient="landscape"/>
      <w:pgMar w:top="1247" w:right="1361" w:bottom="119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640391D"/>
    <w:rsid w:val="27993FDD"/>
    <w:rsid w:val="2F9257A7"/>
    <w:rsid w:val="36512C99"/>
    <w:rsid w:val="3AFF560C"/>
    <w:rsid w:val="3EE71252"/>
    <w:rsid w:val="4359066D"/>
    <w:rsid w:val="43B3790E"/>
    <w:rsid w:val="470B0D3B"/>
    <w:rsid w:val="49F422DA"/>
    <w:rsid w:val="4C387CFA"/>
    <w:rsid w:val="4F4B3FB8"/>
    <w:rsid w:val="58D96F66"/>
    <w:rsid w:val="591417D4"/>
    <w:rsid w:val="59E57E93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b/>
      <w:color w:val="FF0000"/>
      <w:sz w:val="20"/>
      <w:szCs w:val="20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2021-09-03T06:18:04Z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78DC44CB9F4D479DAC1C763E616C5455</vt:lpwstr>
  </property>
</Properties>
</file>