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default" w:ascii="方正小标宋简体" w:hAnsi="方正小标宋简体" w:eastAsia="方正小标宋简体" w:cs="方正小标宋简体"/>
          <w:sz w:val="36"/>
          <w:szCs w:val="36"/>
          <w:lang w:eastAsia="zh-CN"/>
        </w:rPr>
        <w:t>用人单位吸纳就业</w:t>
      </w:r>
      <w:bookmarkStart w:id="0" w:name="_GoBack"/>
      <w:bookmarkEnd w:id="0"/>
      <w:r>
        <w:rPr>
          <w:rFonts w:hint="default" w:ascii="方正小标宋简体" w:hAnsi="方正小标宋简体" w:eastAsia="方正小标宋简体" w:cs="方正小标宋简体"/>
          <w:sz w:val="36"/>
          <w:szCs w:val="36"/>
          <w:lang w:eastAsia="zh-CN"/>
        </w:rPr>
        <w:t>困难人员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default" w:ascii="方正小标宋简体" w:hAnsi="方正小标宋简体" w:eastAsia="方正小标宋简体" w:cs="方正小标宋简体"/>
          <w:sz w:val="36"/>
          <w:szCs w:val="36"/>
          <w:lang w:eastAsia="zh-CN"/>
        </w:rPr>
        <w:t>岗位补贴和社会保险补贴申领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280" w:firstLineChars="400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一、受理条件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用人单位吸纳就业困难人员并为其缴纳社会保险费的，按其为就业困难人员实际缴纳的社会保险费给予补贴（不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含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个人应缴纳部分），并参照当地最低工资标准给予岗位补贴。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pacing w:val="-6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spacing w:val="-6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《济宁市企业吸纳就业困难人员社补和岗补申请表》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 w:leftChars="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银行代发工资明细账（单）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（二）现场办理：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pacing w:val="-6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spacing w:val="-6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《济宁市企业吸纳就业困难人员社补和岗补申请表》</w:t>
      </w:r>
      <w:r>
        <w:rPr>
          <w:rFonts w:hint="eastAsia" w:ascii="Times New Roman" w:hAnsi="Times New Roman" w:eastAsia="方正仿宋简体" w:cs="Times New Roman"/>
          <w:color w:val="000000" w:themeColor="text1"/>
          <w:spacing w:val="-6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（2份）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 w:leftChars="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银行代发工资明细账（单）；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 w:leftChars="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银行基本户开户许可证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复印件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或基本户开户信息。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 w:leftChars="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（一）网上办理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：登录山东省公共就业人才服务网上服务大厅，点击“单位登录”—“公共就业”—“用人单位吸纳就业就业困难人员岗位补贴和社会保险补贴申领”，根据提示填报相关信息即可。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（二）现场办理：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用人单位向济宁市公共就业人才服务中心提交申请材料，工作人员即时受理。审核通过的，将补贴资金拨付到用人单位在银行开立的基本账户；审核不通过的，一次性告知原因。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咨询电话：0537-2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347770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监督电话：0537-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2967927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七、办理地点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现场办理地点：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济宁市人力资源社会保障综合服务中心（济宁市太白湖新区京杭路30号）人社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综合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服务大厅30号窗口。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（太白湖新区此业务由市人社局代管，办理此业务请前往市人社局办理）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工作表单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《</w:t>
      </w:r>
      <w:r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济宁市企业吸纳就业困难人员社补和岗补申请表</w:t>
      </w:r>
      <w:r>
        <w:rPr>
          <w:rFonts w:hint="eastAsia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106680</wp:posOffset>
            </wp:positionV>
            <wp:extent cx="1540510" cy="1540510"/>
            <wp:effectExtent l="0" t="0" r="2540" b="254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lang w:eastAsia="zh-CN"/>
        </w:rPr>
        <w:sectPr>
          <w:pgSz w:w="11906" w:h="16838"/>
          <w:pgMar w:top="1361" w:right="1191" w:bottom="1304" w:left="1247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的为准。</w:t>
      </w:r>
    </w:p>
    <w:tbl>
      <w:tblPr>
        <w:tblStyle w:val="2"/>
        <w:tblW w:w="14580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"/>
        <w:gridCol w:w="840"/>
        <w:gridCol w:w="1920"/>
        <w:gridCol w:w="675"/>
        <w:gridCol w:w="675"/>
        <w:gridCol w:w="1545"/>
        <w:gridCol w:w="1425"/>
        <w:gridCol w:w="960"/>
        <w:gridCol w:w="1020"/>
        <w:gridCol w:w="1005"/>
        <w:gridCol w:w="990"/>
        <w:gridCol w:w="990"/>
        <w:gridCol w:w="1020"/>
        <w:gridCol w:w="120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4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济宁市企业吸纳就业困难人员社补和岗补申请表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申报单位（盖章）: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填表时间：     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基数</w:t>
            </w: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享受补贴期限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本次申请期限</w:t>
            </w:r>
          </w:p>
        </w:tc>
        <w:tc>
          <w:tcPr>
            <w:tcW w:w="49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社会保险补贴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岗位补贴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养老保险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医疗保险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失业保险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工伤保险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生育保险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7395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  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负责人：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联系人：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简体" w:cs="Times New Roman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备注：1、养老、医疗、失业、工伤和生育均为季度应补贴数额；2、本表一式两份。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</w:p>
    <w:sectPr>
      <w:pgSz w:w="16838" w:h="11906" w:orient="landscape"/>
      <w:pgMar w:top="1247" w:right="1361" w:bottom="1191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21DA64B6"/>
    <w:rsid w:val="25807968"/>
    <w:rsid w:val="2640391D"/>
    <w:rsid w:val="27993FDD"/>
    <w:rsid w:val="2F9257A7"/>
    <w:rsid w:val="36512C99"/>
    <w:rsid w:val="3AFF560C"/>
    <w:rsid w:val="3EE71252"/>
    <w:rsid w:val="4359066D"/>
    <w:rsid w:val="43B3790E"/>
    <w:rsid w:val="44F409A1"/>
    <w:rsid w:val="470B0D3B"/>
    <w:rsid w:val="49F422DA"/>
    <w:rsid w:val="4C387CFA"/>
    <w:rsid w:val="4F4B3FB8"/>
    <w:rsid w:val="59E57E93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2021-09-07T06:23:58Z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2E59AF4BD4BD4812AA4A25B39B9278C0</vt:lpwstr>
  </property>
</Properties>
</file>